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 报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表</w:t>
      </w:r>
    </w:p>
    <w:tbl>
      <w:tblPr>
        <w:tblStyle w:val="3"/>
        <w:tblW w:w="879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8"/>
        <w:gridCol w:w="69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8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</w:rPr>
              <w:t>专利号</w:t>
            </w:r>
          </w:p>
        </w:tc>
        <w:tc>
          <w:tcPr>
            <w:tcW w:w="6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50505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8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</w:rPr>
              <w:t>专利名称</w:t>
            </w:r>
          </w:p>
        </w:tc>
        <w:tc>
          <w:tcPr>
            <w:tcW w:w="69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50505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8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</w:rPr>
              <w:t>权利人</w:t>
            </w:r>
          </w:p>
        </w:tc>
        <w:tc>
          <w:tcPr>
            <w:tcW w:w="69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50505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8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</w:rPr>
              <w:t>发明人</w:t>
            </w:r>
          </w:p>
        </w:tc>
        <w:tc>
          <w:tcPr>
            <w:tcW w:w="69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50505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79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30" w:lineRule="atLeast"/>
              <w:ind w:left="57"/>
              <w:jc w:val="center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  <w:lang w:eastAsia="zh-CN"/>
              </w:rPr>
              <w:t>主</w:t>
            </w: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仿宋" w:hAnsi="仿宋" w:eastAsia="仿宋" w:cs="宋体"/>
                <w:b/>
                <w:bCs/>
                <w:color w:val="505050"/>
                <w:kern w:val="0"/>
                <w:sz w:val="24"/>
                <w:szCs w:val="24"/>
              </w:rPr>
              <w:t xml:space="preserve"> 内 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3" w:hRule="atLeast"/>
        </w:trPr>
        <w:tc>
          <w:tcPr>
            <w:tcW w:w="879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505050"/>
                <w:kern w:val="0"/>
                <w:sz w:val="24"/>
                <w:szCs w:val="24"/>
              </w:rPr>
              <w:t>专利简介：（</w:t>
            </w:r>
            <w:r>
              <w:rPr>
                <w:rFonts w:hint="eastAsia" w:ascii="仿宋" w:hAnsi="仿宋" w:eastAsia="仿宋" w:cs="宋体"/>
                <w:color w:val="505050"/>
                <w:kern w:val="0"/>
                <w:sz w:val="24"/>
                <w:szCs w:val="24"/>
                <w:lang w:eastAsia="zh-CN"/>
              </w:rPr>
              <w:t>简单介绍一下专利的技术优势、专利运用及社会效益和经济效益，</w:t>
            </w:r>
            <w:r>
              <w:rPr>
                <w:rFonts w:hint="eastAsia" w:ascii="仿宋" w:hAnsi="仿宋" w:eastAsia="仿宋" w:cs="宋体"/>
                <w:color w:val="505050"/>
                <w:kern w:val="0"/>
                <w:sz w:val="24"/>
                <w:szCs w:val="24"/>
              </w:rPr>
              <w:t>限</w:t>
            </w:r>
            <w:r>
              <w:rPr>
                <w:rFonts w:hint="eastAsia" w:ascii="仿宋" w:hAnsi="仿宋" w:eastAsia="仿宋" w:cs="宋体"/>
                <w:color w:val="50505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505050"/>
                <w:kern w:val="0"/>
                <w:sz w:val="24"/>
                <w:szCs w:val="24"/>
              </w:rPr>
              <w:t>00字以内）</w:t>
            </w:r>
          </w:p>
          <w:p>
            <w:pPr>
              <w:widowControl/>
              <w:spacing w:before="100" w:beforeAutospacing="1" w:after="100" w:afterAutospacing="1" w:line="330" w:lineRule="atLeast"/>
              <w:ind w:firstLine="240"/>
              <w:jc w:val="left"/>
              <w:rPr>
                <w:rFonts w:ascii="Verdana" w:hAnsi="Verdana" w:eastAsia="宋体" w:cs="宋体"/>
                <w:color w:val="50505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505050"/>
                <w:kern w:val="0"/>
                <w:sz w:val="24"/>
                <w:szCs w:val="24"/>
              </w:rPr>
              <w:t> 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0EEA"/>
    <w:rsid w:val="0B573BC0"/>
    <w:rsid w:val="141B1CF9"/>
    <w:rsid w:val="34F90C13"/>
    <w:rsid w:val="567C7DC6"/>
    <w:rsid w:val="5D131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wfmc</dc:creator>
  <cp:lastModifiedBy>wfmc</cp:lastModifiedBy>
  <dcterms:modified xsi:type="dcterms:W3CDTF">2017-07-12T15:15:04Z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