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before="100" w:beforeAutospacing="1" w:after="100" w:afterAutospacing="1" w:line="560" w:lineRule="atLeast"/>
        <w:jc w:val="center"/>
        <w:rPr>
          <w:rFonts w:hint="eastAsia" w:ascii="黑体" w:hAnsi="黑体" w:eastAsia="黑体" w:cs="宋体"/>
          <w:b/>
          <w:color w:val="505050"/>
          <w:kern w:val="0"/>
          <w:sz w:val="44"/>
          <w:szCs w:val="44"/>
        </w:rPr>
      </w:pPr>
    </w:p>
    <w:p>
      <w:pPr>
        <w:widowControl/>
        <w:shd w:val="clear" w:color="auto" w:fill="FFFFFF"/>
        <w:spacing w:before="100" w:beforeAutospacing="1" w:after="100" w:afterAutospacing="1" w:line="560" w:lineRule="atLeast"/>
        <w:jc w:val="center"/>
        <w:rPr>
          <w:rFonts w:ascii="黑体" w:hAnsi="黑体" w:eastAsia="黑体" w:cs="宋体"/>
          <w:b/>
          <w:color w:val="505050"/>
          <w:kern w:val="0"/>
          <w:sz w:val="44"/>
          <w:szCs w:val="44"/>
        </w:rPr>
      </w:pPr>
    </w:p>
    <w:p>
      <w:pPr>
        <w:widowControl/>
        <w:shd w:val="clear" w:color="auto" w:fill="FFFFFF"/>
        <w:spacing w:before="100" w:beforeAutospacing="1" w:after="100" w:afterAutospacing="1" w:line="560" w:lineRule="atLeast"/>
        <w:jc w:val="center"/>
        <w:rPr>
          <w:rFonts w:ascii="黑体" w:hAnsi="黑体" w:eastAsia="黑体" w:cs="宋体"/>
          <w:b/>
          <w:color w:val="505050"/>
          <w:kern w:val="0"/>
          <w:sz w:val="44"/>
          <w:szCs w:val="44"/>
        </w:rPr>
      </w:pPr>
    </w:p>
    <w:p>
      <w:pPr>
        <w:widowControl/>
        <w:shd w:val="clear" w:color="auto" w:fill="FFFFFF"/>
        <w:spacing w:before="100" w:beforeAutospacing="1" w:after="100" w:afterAutospacing="1" w:line="560" w:lineRule="atLeast"/>
        <w:jc w:val="center"/>
        <w:rPr>
          <w:rFonts w:ascii="黑体" w:hAnsi="黑体" w:eastAsia="黑体" w:cs="宋体"/>
          <w:b/>
          <w:color w:val="505050"/>
          <w:kern w:val="0"/>
          <w:sz w:val="44"/>
          <w:szCs w:val="44"/>
        </w:rPr>
      </w:pPr>
      <w:bookmarkStart w:id="0" w:name="_GoBack"/>
      <w:bookmarkEnd w:id="0"/>
    </w:p>
    <w:p>
      <w:pPr>
        <w:widowControl/>
        <w:shd w:val="clear" w:color="auto" w:fill="FFFFFF"/>
        <w:spacing w:before="100" w:beforeAutospacing="1" w:after="100" w:afterAutospacing="1" w:line="560" w:lineRule="atLeast"/>
        <w:jc w:val="center"/>
        <w:rPr>
          <w:rFonts w:hint="eastAsia" w:ascii="仿宋" w:hAnsi="仿宋" w:eastAsia="仿宋" w:cs="宋体"/>
          <w:b/>
          <w:color w:val="505050"/>
          <w:kern w:val="0"/>
          <w:sz w:val="32"/>
          <w:szCs w:val="32"/>
        </w:rPr>
      </w:pPr>
    </w:p>
    <w:p>
      <w:pPr>
        <w:widowControl/>
        <w:shd w:val="clear" w:color="auto" w:fill="FFFFFF"/>
        <w:spacing w:before="100" w:beforeAutospacing="1" w:after="100" w:afterAutospacing="1" w:line="560" w:lineRule="atLeast"/>
        <w:jc w:val="center"/>
        <w:rPr>
          <w:rFonts w:ascii="仿宋" w:hAnsi="仿宋" w:eastAsia="仿宋" w:cs="宋体"/>
          <w:b/>
          <w:color w:val="505050"/>
          <w:kern w:val="0"/>
          <w:sz w:val="32"/>
          <w:szCs w:val="32"/>
        </w:rPr>
      </w:pPr>
      <w:r>
        <w:rPr>
          <w:rFonts w:hint="eastAsia" w:ascii="仿宋" w:hAnsi="仿宋" w:eastAsia="仿宋" w:cs="宋体"/>
          <w:b/>
          <w:color w:val="505050"/>
          <w:kern w:val="0"/>
          <w:sz w:val="32"/>
          <w:szCs w:val="32"/>
        </w:rPr>
        <w:t>潍知字[2017] 31号</w:t>
      </w:r>
    </w:p>
    <w:p>
      <w:pPr>
        <w:pStyle w:val="6"/>
        <w:spacing w:line="600" w:lineRule="atLeast"/>
        <w:jc w:val="center"/>
        <w:rPr>
          <w:rFonts w:hint="eastAsia" w:ascii="黑体" w:hAnsi="黑体" w:eastAsia="黑体"/>
          <w:color w:val="333333"/>
          <w:sz w:val="44"/>
          <w:szCs w:val="44"/>
        </w:rPr>
      </w:pPr>
      <w:r>
        <w:rPr>
          <w:rFonts w:hint="eastAsia" w:ascii="黑体" w:hAnsi="黑体" w:eastAsia="黑体"/>
          <w:color w:val="333333"/>
          <w:sz w:val="44"/>
          <w:szCs w:val="44"/>
        </w:rPr>
        <w:t>关于做好2017年度潍坊市专利奖</w:t>
      </w:r>
    </w:p>
    <w:p>
      <w:pPr>
        <w:pStyle w:val="6"/>
        <w:spacing w:line="600" w:lineRule="atLeast"/>
        <w:jc w:val="center"/>
        <w:rPr>
          <w:rFonts w:ascii="黑体" w:hAnsi="黑体" w:eastAsia="黑体"/>
          <w:color w:val="333333"/>
          <w:sz w:val="18"/>
          <w:szCs w:val="18"/>
        </w:rPr>
      </w:pPr>
      <w:r>
        <w:rPr>
          <w:rFonts w:hint="eastAsia" w:ascii="黑体" w:hAnsi="黑体" w:eastAsia="黑体"/>
          <w:color w:val="333333"/>
          <w:sz w:val="44"/>
          <w:szCs w:val="44"/>
        </w:rPr>
        <w:t>申报推荐工作的通知</w:t>
      </w:r>
    </w:p>
    <w:p>
      <w:pPr>
        <w:widowControl/>
        <w:shd w:val="clear" w:color="auto" w:fill="FFFFFF"/>
        <w:spacing w:before="100" w:beforeAutospacing="1" w:after="100" w:afterAutospacing="1" w:line="160" w:lineRule="atLeast"/>
        <w:ind w:firstLine="960" w:firstLineChars="300"/>
        <w:jc w:val="left"/>
        <w:rPr>
          <w:rFonts w:ascii="Verdana" w:hAnsi="Verdana" w:eastAsia="宋体" w:cs="宋体"/>
          <w:color w:val="505050"/>
          <w:kern w:val="0"/>
          <w:szCs w:val="21"/>
        </w:rPr>
      </w:pPr>
      <w:r>
        <w:rPr>
          <w:rFonts w:hint="eastAsia" w:ascii="仿宋" w:hAnsi="仿宋" w:eastAsia="仿宋" w:cs="宋体"/>
          <w:color w:val="505050"/>
          <w:kern w:val="0"/>
          <w:sz w:val="32"/>
          <w:szCs w:val="32"/>
        </w:rPr>
        <w:t>各县市区知识产权(科技)局、市属各开发区知识产权（科技与商务、经发）局、市直有关单位、驻潍高校、科研院所：</w:t>
      </w:r>
    </w:p>
    <w:p>
      <w:pPr>
        <w:widowControl/>
        <w:shd w:val="clear" w:color="auto" w:fill="FFFFFF"/>
        <w:spacing w:before="100" w:beforeAutospacing="1" w:after="100" w:afterAutospacing="1" w:line="160" w:lineRule="atLeast"/>
        <w:ind w:firstLine="640"/>
        <w:jc w:val="left"/>
        <w:rPr>
          <w:rFonts w:ascii="Verdana" w:hAnsi="Verdana" w:eastAsia="宋体" w:cs="宋体"/>
          <w:color w:val="505050"/>
          <w:kern w:val="0"/>
          <w:szCs w:val="21"/>
        </w:rPr>
      </w:pPr>
      <w:r>
        <w:rPr>
          <w:rFonts w:hint="eastAsia" w:ascii="仿宋" w:hAnsi="仿宋" w:eastAsia="仿宋" w:cs="宋体"/>
          <w:color w:val="505050"/>
          <w:kern w:val="0"/>
          <w:sz w:val="32"/>
          <w:szCs w:val="32"/>
        </w:rPr>
        <w:t>根据《潍坊市专利奖励办法》和《潍坊市专利奖励暂行办法实施细则》的有关规定，为做好2017年度潍坊市专利奖的申报和推荐工作，现将有关事项通知如下：</w:t>
      </w:r>
    </w:p>
    <w:p>
      <w:pPr>
        <w:widowControl/>
        <w:shd w:val="clear" w:color="auto" w:fill="FFFFFF"/>
        <w:spacing w:before="100" w:beforeAutospacing="1" w:after="100" w:afterAutospacing="1" w:line="560" w:lineRule="atLeast"/>
        <w:ind w:firstLine="640"/>
        <w:jc w:val="left"/>
        <w:rPr>
          <w:rFonts w:ascii="Verdana" w:hAnsi="Verdana" w:eastAsia="宋体" w:cs="宋体"/>
          <w:color w:val="505050"/>
          <w:kern w:val="0"/>
          <w:szCs w:val="21"/>
        </w:rPr>
      </w:pPr>
      <w:r>
        <w:rPr>
          <w:rFonts w:hint="eastAsia" w:ascii="黑体" w:hAnsi="黑体" w:eastAsia="黑体" w:cs="宋体"/>
          <w:color w:val="505050"/>
          <w:kern w:val="0"/>
          <w:sz w:val="32"/>
          <w:szCs w:val="32"/>
        </w:rPr>
        <w:t>一、申报条件</w:t>
      </w:r>
    </w:p>
    <w:p>
      <w:pPr>
        <w:widowControl/>
        <w:shd w:val="clear" w:color="auto" w:fill="FFFFFF"/>
        <w:spacing w:before="100" w:beforeAutospacing="1" w:after="100" w:afterAutospacing="1" w:line="160" w:lineRule="atLeast"/>
        <w:ind w:firstLine="640" w:firstLineChars="200"/>
        <w:jc w:val="left"/>
        <w:rPr>
          <w:rFonts w:ascii="仿宋" w:hAnsi="仿宋" w:eastAsia="仿宋" w:cs="宋体"/>
          <w:color w:val="505050"/>
          <w:kern w:val="0"/>
          <w:sz w:val="32"/>
          <w:szCs w:val="32"/>
        </w:rPr>
      </w:pPr>
      <w:r>
        <w:rPr>
          <w:rFonts w:hint="eastAsia" w:ascii="仿宋" w:hAnsi="仿宋" w:eastAsia="仿宋" w:cs="宋体"/>
          <w:color w:val="505050"/>
          <w:kern w:val="0"/>
          <w:sz w:val="32"/>
          <w:szCs w:val="32"/>
        </w:rPr>
        <w:t>1.申报单位或个人须是潍坊市行政区域内注册的企事业单位、组织以及户籍所在地是潍坊市的居民（包括持有潍坊市居住证的非本市居民）。专利权人为两个或两个以上的，申报市专利奖时所有专利权人要出具权利人知情同意书，并协商指定其中一个专利权人进行申报。</w:t>
      </w:r>
    </w:p>
    <w:p>
      <w:pPr>
        <w:widowControl/>
        <w:shd w:val="clear" w:color="auto" w:fill="FFFFFF"/>
        <w:spacing w:before="100" w:beforeAutospacing="1" w:after="100" w:afterAutospacing="1" w:line="560" w:lineRule="atLeast"/>
        <w:ind w:firstLine="640"/>
        <w:jc w:val="left"/>
        <w:rPr>
          <w:rFonts w:ascii="Verdana" w:hAnsi="Verdana" w:eastAsia="宋体" w:cs="宋体"/>
          <w:color w:val="505050"/>
          <w:kern w:val="0"/>
          <w:szCs w:val="21"/>
        </w:rPr>
      </w:pPr>
      <w:r>
        <w:rPr>
          <w:rFonts w:hint="eastAsia" w:ascii="仿宋" w:hAnsi="仿宋" w:eastAsia="仿宋" w:cs="宋体"/>
          <w:color w:val="505050"/>
          <w:kern w:val="0"/>
          <w:sz w:val="32"/>
          <w:szCs w:val="32"/>
        </w:rPr>
        <w:t>2.申报专利应为2016年12月31日前（含12月31日）已获授权并在授奖年度内维持有效权利（不含转让、许可），且不存在专利权属纠纷、发明人或者设计人纠纷的国内专利。包括发明、实用新型和外观设计专利，不含国防专利、保密专利。</w:t>
      </w:r>
    </w:p>
    <w:p>
      <w:pPr>
        <w:widowControl/>
        <w:shd w:val="clear" w:color="auto" w:fill="FFFFFF"/>
        <w:spacing w:before="100" w:beforeAutospacing="1" w:after="100" w:afterAutospacing="1" w:line="560" w:lineRule="atLeast"/>
        <w:ind w:firstLine="640"/>
        <w:jc w:val="left"/>
        <w:rPr>
          <w:rFonts w:ascii="Verdana" w:hAnsi="Verdana" w:eastAsia="宋体" w:cs="宋体"/>
          <w:color w:val="505050"/>
          <w:kern w:val="0"/>
          <w:szCs w:val="21"/>
        </w:rPr>
      </w:pPr>
      <w:r>
        <w:rPr>
          <w:rFonts w:hint="eastAsia" w:ascii="仿宋" w:hAnsi="仿宋" w:eastAsia="仿宋" w:cs="宋体"/>
          <w:color w:val="505050"/>
          <w:kern w:val="0"/>
          <w:sz w:val="32"/>
          <w:szCs w:val="32"/>
        </w:rPr>
        <w:t>3.申报专利及其产品符合国家、省、市的产业政策，并且已在本市实施并取得显著的经济、社会效益。</w:t>
      </w:r>
    </w:p>
    <w:p>
      <w:pPr>
        <w:widowControl/>
        <w:shd w:val="clear" w:color="auto" w:fill="FFFFFF"/>
        <w:spacing w:before="100" w:beforeAutospacing="1" w:after="100" w:afterAutospacing="1" w:line="560" w:lineRule="atLeast"/>
        <w:ind w:firstLine="640"/>
        <w:jc w:val="left"/>
        <w:rPr>
          <w:rFonts w:ascii="Verdana" w:hAnsi="Verdana" w:eastAsia="宋体" w:cs="宋体"/>
          <w:color w:val="505050"/>
          <w:kern w:val="0"/>
          <w:szCs w:val="21"/>
        </w:rPr>
      </w:pPr>
      <w:r>
        <w:rPr>
          <w:rFonts w:hint="eastAsia" w:ascii="仿宋" w:hAnsi="仿宋" w:eastAsia="仿宋" w:cs="宋体"/>
          <w:color w:val="505050"/>
          <w:kern w:val="0"/>
          <w:sz w:val="32"/>
          <w:szCs w:val="32"/>
        </w:rPr>
        <w:t>4.申报专利未获得过国家、省、市专利奖。</w:t>
      </w:r>
    </w:p>
    <w:p>
      <w:pPr>
        <w:widowControl/>
        <w:shd w:val="clear" w:color="auto" w:fill="FFFFFF"/>
        <w:spacing w:before="100" w:beforeAutospacing="1" w:after="100" w:afterAutospacing="1" w:line="560" w:lineRule="atLeast"/>
        <w:ind w:firstLine="640"/>
        <w:jc w:val="left"/>
        <w:rPr>
          <w:rFonts w:ascii="Verdana" w:hAnsi="Verdana" w:eastAsia="宋体" w:cs="宋体"/>
          <w:color w:val="505050"/>
          <w:kern w:val="0"/>
          <w:szCs w:val="21"/>
        </w:rPr>
      </w:pPr>
      <w:r>
        <w:rPr>
          <w:rFonts w:hint="eastAsia" w:ascii="黑体" w:hAnsi="黑体" w:eastAsia="黑体" w:cs="宋体"/>
          <w:color w:val="505050"/>
          <w:kern w:val="0"/>
          <w:sz w:val="32"/>
          <w:szCs w:val="32"/>
        </w:rPr>
        <w:t>二、申报程序</w:t>
      </w:r>
    </w:p>
    <w:p>
      <w:pPr>
        <w:widowControl/>
        <w:shd w:val="clear" w:color="auto" w:fill="FFFFFF"/>
        <w:spacing w:before="100" w:beforeAutospacing="1" w:after="100" w:afterAutospacing="1" w:line="560" w:lineRule="atLeast"/>
        <w:ind w:firstLine="640"/>
        <w:jc w:val="left"/>
        <w:rPr>
          <w:rFonts w:ascii="Verdana" w:hAnsi="Verdana" w:eastAsia="宋体" w:cs="宋体"/>
          <w:color w:val="505050"/>
          <w:kern w:val="0"/>
          <w:szCs w:val="21"/>
        </w:rPr>
      </w:pPr>
      <w:r>
        <w:rPr>
          <w:rFonts w:hint="eastAsia" w:ascii="仿宋" w:hAnsi="仿宋" w:eastAsia="仿宋" w:cs="宋体"/>
          <w:color w:val="505050"/>
          <w:kern w:val="0"/>
          <w:sz w:val="32"/>
          <w:szCs w:val="32"/>
        </w:rPr>
        <w:t>1.网上申报。项目申报单位/人可从“潍坊市知识产权局网站（http://www.wfipo.com）—专题专栏—专利奖评选”左边栏点击“潍坊市专利奖励管理系统”登录进入潍坊市专利奖励管理系统，凭推荐单位提供的申报账号和口令登录，按系统提示，填报申报书并上</w:t>
      </w:r>
      <w:r>
        <w:rPr>
          <w:rFonts w:hint="eastAsia" w:ascii="仿宋" w:hAnsi="仿宋" w:eastAsia="仿宋" w:cs="宋体"/>
          <w:kern w:val="0"/>
          <w:sz w:val="32"/>
          <w:szCs w:val="32"/>
        </w:rPr>
        <w:t>传相关</w:t>
      </w:r>
      <w:r>
        <w:rPr>
          <w:rFonts w:hint="eastAsia" w:ascii="仿宋" w:hAnsi="仿宋" w:eastAsia="仿宋" w:cs="宋体"/>
          <w:color w:val="505050"/>
          <w:kern w:val="0"/>
          <w:sz w:val="32"/>
          <w:szCs w:val="32"/>
        </w:rPr>
        <w:t>资料扫描件。申报时间为2017年7月11日至7月31日，逾期评奖系统“申报单位/人”身份功能关闭，不接受申报。</w:t>
      </w:r>
    </w:p>
    <w:p>
      <w:pPr>
        <w:widowControl/>
        <w:shd w:val="clear" w:color="auto" w:fill="FFFFFF"/>
        <w:spacing w:line="560" w:lineRule="atLeast"/>
        <w:ind w:firstLine="643"/>
        <w:jc w:val="left"/>
        <w:rPr>
          <w:rFonts w:ascii="Verdana" w:hAnsi="Verdana" w:eastAsia="宋体" w:cs="宋体"/>
          <w:color w:val="505050"/>
          <w:kern w:val="0"/>
          <w:szCs w:val="21"/>
        </w:rPr>
      </w:pPr>
      <w:r>
        <w:rPr>
          <w:rFonts w:hint="eastAsia" w:ascii="仿宋" w:hAnsi="仿宋" w:eastAsia="仿宋" w:cs="宋体"/>
          <w:color w:val="505050"/>
          <w:kern w:val="0"/>
          <w:sz w:val="32"/>
          <w:szCs w:val="32"/>
        </w:rPr>
        <w:t>2.网上推荐。项目推荐单位/人可从“潍坊市知识产权局网站（http://www.wfipo.com）—专题专栏—专利奖评选”左边栏点击“潍坊市专利奖励管理系统”登录进入潍坊市专利奖励管理系统，凭潍坊市知识产权局提供的账号及口令登入系统，完成项目初审，择优向市专利奖评审办公室推荐，并填报推荐意见。项目推荐截止时间为2017年7月31日，逾期评奖系统“推荐单位/人”身份功能关闭，不接受推荐。</w:t>
      </w:r>
    </w:p>
    <w:p>
      <w:pPr>
        <w:widowControl/>
        <w:shd w:val="clear" w:color="auto" w:fill="FFFFFF"/>
        <w:spacing w:line="560" w:lineRule="atLeast"/>
        <w:ind w:firstLine="643"/>
        <w:jc w:val="left"/>
        <w:rPr>
          <w:rFonts w:ascii="Verdana" w:hAnsi="Verdana" w:eastAsia="宋体" w:cs="宋体"/>
          <w:color w:val="505050"/>
          <w:kern w:val="0"/>
          <w:szCs w:val="21"/>
        </w:rPr>
      </w:pPr>
      <w:r>
        <w:rPr>
          <w:rFonts w:hint="eastAsia" w:ascii="仿宋" w:hAnsi="仿宋" w:eastAsia="仿宋" w:cs="宋体"/>
          <w:color w:val="505050"/>
          <w:kern w:val="0"/>
          <w:sz w:val="32"/>
          <w:szCs w:val="32"/>
        </w:rPr>
        <w:t>3.报送申报材料和推荐函。市专利奖申报推荐材料包括电子版和纸质版，材料内容应完全一致。在网上申报和推荐材料工作完成后，申报单位/人可通过评奖系统对申报材料进行下载打印，并加盖公章（纸质材料一式二份，其中原件1份，重要证明材料如涉及经济效益、社会效益的证明等材料应注意分别加盖公章、财务章等）报送到推荐单位，由推荐单位汇总后与推荐函（附件3）、公示情况报告单（附件4）一并报送至市专利奖评审办公室。纸质推荐材料报送截止时间为2017年7月31日。</w:t>
      </w:r>
    </w:p>
    <w:p>
      <w:pPr>
        <w:widowControl/>
        <w:shd w:val="clear" w:color="auto" w:fill="FFFFFF"/>
        <w:spacing w:before="100" w:beforeAutospacing="1" w:after="100" w:afterAutospacing="1" w:line="560" w:lineRule="atLeast"/>
        <w:ind w:firstLine="640"/>
        <w:jc w:val="left"/>
        <w:rPr>
          <w:rFonts w:ascii="Verdana" w:hAnsi="Verdana" w:eastAsia="宋体" w:cs="宋体"/>
          <w:color w:val="505050"/>
          <w:kern w:val="0"/>
          <w:szCs w:val="21"/>
        </w:rPr>
      </w:pPr>
      <w:r>
        <w:rPr>
          <w:rFonts w:hint="eastAsia" w:ascii="黑体" w:hAnsi="黑体" w:eastAsia="黑体" w:cs="宋体"/>
          <w:color w:val="505050"/>
          <w:kern w:val="0"/>
          <w:sz w:val="32"/>
          <w:szCs w:val="32"/>
        </w:rPr>
        <w:t>三、申报材料</w:t>
      </w:r>
      <w:r>
        <w:rPr>
          <w:rFonts w:hint="eastAsia" w:ascii="宋体" w:hAnsi="宋体" w:eastAsia="宋体" w:cs="宋体"/>
          <w:color w:val="505050"/>
          <w:kern w:val="0"/>
          <w:sz w:val="32"/>
          <w:szCs w:val="32"/>
        </w:rPr>
        <w:t> </w:t>
      </w:r>
    </w:p>
    <w:p>
      <w:pPr>
        <w:widowControl/>
        <w:shd w:val="clear" w:color="auto" w:fill="FFFFFF"/>
        <w:spacing w:before="100" w:beforeAutospacing="1" w:after="100" w:afterAutospacing="1" w:line="560" w:lineRule="atLeast"/>
        <w:jc w:val="left"/>
        <w:rPr>
          <w:rFonts w:ascii="Verdana" w:hAnsi="Verdana" w:eastAsia="宋体" w:cs="宋体"/>
          <w:color w:val="505050"/>
          <w:kern w:val="0"/>
          <w:szCs w:val="21"/>
        </w:rPr>
      </w:pPr>
      <w:r>
        <w:rPr>
          <w:rFonts w:hint="eastAsia" w:ascii="宋体" w:hAnsi="宋体" w:eastAsia="宋体" w:cs="宋体"/>
          <w:color w:val="505050"/>
          <w:kern w:val="0"/>
          <w:sz w:val="32"/>
          <w:szCs w:val="32"/>
        </w:rPr>
        <w:t>  </w:t>
      </w:r>
      <w:r>
        <w:rPr>
          <w:rFonts w:hint="eastAsia" w:ascii="仿宋" w:hAnsi="仿宋" w:eastAsia="仿宋" w:cs="宋体"/>
          <w:color w:val="505050"/>
          <w:kern w:val="0"/>
          <w:sz w:val="32"/>
          <w:szCs w:val="32"/>
        </w:rPr>
        <w:t>申报市专利奖，须填写《潍坊市专利奖申报书》，并提交以下材料：</w:t>
      </w:r>
    </w:p>
    <w:p>
      <w:pPr>
        <w:widowControl/>
        <w:shd w:val="clear" w:color="auto" w:fill="FFFFFF"/>
        <w:spacing w:before="100" w:beforeAutospacing="1" w:after="100" w:afterAutospacing="1" w:line="560" w:lineRule="atLeast"/>
        <w:ind w:firstLine="640"/>
        <w:jc w:val="left"/>
        <w:rPr>
          <w:rFonts w:ascii="Verdana" w:hAnsi="Verdana" w:eastAsia="宋体" w:cs="宋体"/>
          <w:color w:val="505050"/>
          <w:kern w:val="0"/>
          <w:szCs w:val="21"/>
        </w:rPr>
      </w:pPr>
      <w:r>
        <w:rPr>
          <w:rFonts w:hint="eastAsia" w:ascii="仿宋" w:hAnsi="仿宋" w:eastAsia="仿宋" w:cs="宋体"/>
          <w:color w:val="505050"/>
          <w:kern w:val="0"/>
          <w:sz w:val="32"/>
          <w:szCs w:val="32"/>
        </w:rPr>
        <w:t>1.专利权属证明。包括专利证书和专利权有效性证明（专利登记簿副本或最近年度缴纳年费正式收据）。</w:t>
      </w:r>
    </w:p>
    <w:p>
      <w:pPr>
        <w:widowControl/>
        <w:shd w:val="clear" w:color="auto" w:fill="FFFFFF"/>
        <w:spacing w:before="100" w:beforeAutospacing="1" w:after="100" w:afterAutospacing="1" w:line="560" w:lineRule="atLeast"/>
        <w:ind w:firstLine="640"/>
        <w:jc w:val="left"/>
        <w:rPr>
          <w:rFonts w:ascii="Verdana" w:hAnsi="Verdana" w:eastAsia="宋体" w:cs="宋体"/>
          <w:color w:val="505050"/>
          <w:kern w:val="0"/>
          <w:szCs w:val="21"/>
        </w:rPr>
      </w:pPr>
      <w:r>
        <w:rPr>
          <w:rFonts w:hint="eastAsia" w:ascii="仿宋" w:hAnsi="仿宋" w:eastAsia="仿宋" w:cs="宋体"/>
          <w:color w:val="505050"/>
          <w:kern w:val="0"/>
          <w:sz w:val="32"/>
          <w:szCs w:val="32"/>
        </w:rPr>
        <w:t>2.申报单位的法人证明或者申报人的身份证明材料。（如：申报单位为企业的，提供营业执照；申报单位为科研机构或高等院校等事业单位的，提供组织机构代码证）。</w:t>
      </w:r>
    </w:p>
    <w:p>
      <w:pPr>
        <w:widowControl/>
        <w:shd w:val="clear" w:color="auto" w:fill="FFFFFF"/>
        <w:spacing w:before="100" w:beforeAutospacing="1" w:after="100" w:afterAutospacing="1" w:line="560" w:lineRule="atLeast"/>
        <w:ind w:firstLine="640"/>
        <w:jc w:val="left"/>
        <w:rPr>
          <w:rFonts w:ascii="Verdana" w:hAnsi="Verdana" w:eastAsia="宋体" w:cs="宋体"/>
          <w:color w:val="505050"/>
          <w:kern w:val="0"/>
          <w:szCs w:val="21"/>
        </w:rPr>
      </w:pPr>
      <w:r>
        <w:rPr>
          <w:rFonts w:hint="eastAsia" w:ascii="仿宋" w:hAnsi="仿宋" w:eastAsia="仿宋" w:cs="宋体"/>
          <w:color w:val="505050"/>
          <w:kern w:val="0"/>
          <w:sz w:val="32"/>
          <w:szCs w:val="32"/>
        </w:rPr>
        <w:t>3.专利实施经济效益、社会效益证明材料。经济效益证明，要加盖实施单位的财务专用章，重点说明新增销售额、新增利税、出口额等经济指标。社会效益证明要加盖实施单位的公章。</w:t>
      </w:r>
    </w:p>
    <w:p>
      <w:pPr>
        <w:widowControl/>
        <w:shd w:val="clear" w:color="auto" w:fill="FFFFFF"/>
        <w:spacing w:before="100" w:beforeAutospacing="1" w:after="100" w:afterAutospacing="1" w:line="560" w:lineRule="atLeast"/>
        <w:ind w:firstLine="640"/>
        <w:jc w:val="left"/>
        <w:rPr>
          <w:rFonts w:ascii="Verdana" w:hAnsi="Verdana" w:eastAsia="宋体" w:cs="宋体"/>
          <w:color w:val="505050"/>
          <w:kern w:val="0"/>
          <w:szCs w:val="21"/>
        </w:rPr>
      </w:pPr>
      <w:r>
        <w:rPr>
          <w:rFonts w:hint="eastAsia" w:ascii="仿宋" w:hAnsi="仿宋" w:eastAsia="仿宋" w:cs="宋体"/>
          <w:color w:val="505050"/>
          <w:kern w:val="0"/>
          <w:sz w:val="32"/>
          <w:szCs w:val="32"/>
        </w:rPr>
        <w:t>4.特殊产品相关市场准入证明。特殊产品是指直接关系到人体健康、公共安全和公共利益的项目，如动物实验、食品、药品、基因工程技术和产品等；市场准入证明是指法律、行政法规规定必须取得有关许可证。</w:t>
      </w:r>
    </w:p>
    <w:p>
      <w:pPr>
        <w:widowControl/>
        <w:shd w:val="clear" w:color="auto" w:fill="FFFFFF"/>
        <w:spacing w:before="100" w:beforeAutospacing="1" w:after="100" w:afterAutospacing="1" w:line="560" w:lineRule="atLeast"/>
        <w:ind w:firstLine="640"/>
        <w:jc w:val="left"/>
        <w:rPr>
          <w:rFonts w:ascii="Verdana" w:hAnsi="Verdana" w:eastAsia="宋体" w:cs="宋体"/>
          <w:color w:val="505050"/>
          <w:kern w:val="0"/>
          <w:szCs w:val="21"/>
        </w:rPr>
      </w:pPr>
      <w:r>
        <w:rPr>
          <w:rFonts w:hint="eastAsia" w:ascii="仿宋" w:hAnsi="仿宋" w:eastAsia="仿宋" w:cs="宋体"/>
          <w:color w:val="505050"/>
          <w:kern w:val="0"/>
          <w:sz w:val="32"/>
          <w:szCs w:val="32"/>
        </w:rPr>
        <w:t>5.外观设计专利产品的样品或实物照片。</w:t>
      </w:r>
    </w:p>
    <w:p>
      <w:pPr>
        <w:widowControl/>
        <w:shd w:val="clear" w:color="auto" w:fill="FFFFFF"/>
        <w:spacing w:line="560" w:lineRule="atLeast"/>
        <w:ind w:firstLine="643"/>
        <w:jc w:val="left"/>
        <w:rPr>
          <w:rFonts w:ascii="Verdana" w:hAnsi="Verdana" w:eastAsia="宋体" w:cs="宋体"/>
          <w:color w:val="505050"/>
          <w:kern w:val="0"/>
          <w:szCs w:val="21"/>
        </w:rPr>
      </w:pPr>
      <w:r>
        <w:rPr>
          <w:rFonts w:hint="eastAsia" w:ascii="仿宋" w:hAnsi="仿宋" w:eastAsia="仿宋" w:cs="宋体"/>
          <w:color w:val="505050"/>
          <w:kern w:val="0"/>
          <w:sz w:val="32"/>
          <w:szCs w:val="32"/>
        </w:rPr>
        <w:t>6.有助于评价专利的其他证明材料（如专利分析报告等，以帮助评审专家了解报奖专利在技术、市场中所处高度及重要性，此材料非必须提供）。</w:t>
      </w:r>
    </w:p>
    <w:p>
      <w:pPr>
        <w:widowControl/>
        <w:shd w:val="clear" w:color="auto" w:fill="FFFFFF"/>
        <w:spacing w:before="100" w:beforeAutospacing="1" w:after="100" w:afterAutospacing="1" w:line="560" w:lineRule="atLeast"/>
        <w:ind w:firstLine="640"/>
        <w:jc w:val="left"/>
        <w:rPr>
          <w:rFonts w:ascii="Verdana" w:hAnsi="Verdana" w:eastAsia="宋体" w:cs="宋体"/>
          <w:color w:val="505050"/>
          <w:kern w:val="0"/>
          <w:szCs w:val="21"/>
        </w:rPr>
      </w:pPr>
      <w:r>
        <w:rPr>
          <w:rFonts w:hint="eastAsia" w:ascii="黑体" w:hAnsi="黑体" w:eastAsia="黑体" w:cs="宋体"/>
          <w:color w:val="505050"/>
          <w:kern w:val="0"/>
          <w:sz w:val="32"/>
          <w:szCs w:val="32"/>
        </w:rPr>
        <w:t>四、有关要求</w:t>
      </w:r>
    </w:p>
    <w:p>
      <w:pPr>
        <w:widowControl/>
        <w:shd w:val="clear" w:color="auto" w:fill="FFFFFF"/>
        <w:spacing w:before="100" w:beforeAutospacing="1" w:after="100" w:afterAutospacing="1" w:line="560" w:lineRule="atLeast"/>
        <w:ind w:firstLine="640"/>
        <w:jc w:val="left"/>
        <w:rPr>
          <w:rFonts w:ascii="Verdana" w:hAnsi="Verdana" w:eastAsia="宋体" w:cs="宋体"/>
          <w:color w:val="505050"/>
          <w:kern w:val="0"/>
          <w:szCs w:val="21"/>
        </w:rPr>
      </w:pPr>
      <w:r>
        <w:rPr>
          <w:rFonts w:hint="eastAsia" w:ascii="仿宋" w:hAnsi="仿宋" w:eastAsia="仿宋" w:cs="宋体"/>
          <w:color w:val="505050"/>
          <w:kern w:val="0"/>
          <w:sz w:val="32"/>
          <w:szCs w:val="32"/>
        </w:rPr>
        <w:t>1.请各有关单位、个人要高度重视，严格按照《潍坊市专利奖励办法》和《潍坊市专利奖励暂行办法实施细则》及的有关规定申报、推荐专利项目。材料一经盖章报送，不得更改。申报指标参考附件6-9；专利大户、国家知识产权示范、优势企业及省示范企业同样通过各县市区局推荐申报。</w:t>
      </w:r>
    </w:p>
    <w:p>
      <w:pPr>
        <w:widowControl/>
        <w:shd w:val="clear" w:color="auto" w:fill="FFFFFF"/>
        <w:spacing w:before="100" w:beforeAutospacing="1" w:after="100" w:afterAutospacing="1" w:line="560" w:lineRule="atLeast"/>
        <w:ind w:firstLine="640"/>
        <w:jc w:val="left"/>
        <w:rPr>
          <w:rFonts w:ascii="Verdana" w:hAnsi="Verdana" w:eastAsia="宋体" w:cs="宋体"/>
          <w:color w:val="505050"/>
          <w:kern w:val="0"/>
          <w:szCs w:val="21"/>
        </w:rPr>
      </w:pPr>
      <w:r>
        <w:rPr>
          <w:rFonts w:hint="eastAsia" w:ascii="仿宋" w:hAnsi="仿宋" w:eastAsia="仿宋" w:cs="宋体"/>
          <w:color w:val="505050"/>
          <w:kern w:val="0"/>
          <w:sz w:val="32"/>
          <w:szCs w:val="32"/>
        </w:rPr>
        <w:t>2.注意把握申报、推荐时间节点，逾期不报或不提交相关资料，视为放弃奖项申报、推荐。</w:t>
      </w:r>
    </w:p>
    <w:p>
      <w:pPr>
        <w:widowControl/>
        <w:shd w:val="clear" w:color="auto" w:fill="FFFFFF"/>
        <w:spacing w:before="100" w:beforeAutospacing="1" w:after="100" w:afterAutospacing="1" w:line="560" w:lineRule="atLeast"/>
        <w:ind w:firstLine="640"/>
        <w:jc w:val="left"/>
        <w:rPr>
          <w:rFonts w:ascii="Verdana" w:hAnsi="Verdana" w:eastAsia="宋体" w:cs="宋体"/>
          <w:color w:val="505050"/>
          <w:kern w:val="0"/>
          <w:szCs w:val="21"/>
        </w:rPr>
      </w:pPr>
      <w:r>
        <w:rPr>
          <w:rFonts w:hint="eastAsia" w:ascii="仿宋" w:hAnsi="仿宋" w:eastAsia="仿宋" w:cs="宋体"/>
          <w:color w:val="505050"/>
          <w:kern w:val="0"/>
          <w:sz w:val="32"/>
          <w:szCs w:val="32"/>
        </w:rPr>
        <w:t>3.申报单位/人须对所有申报材料的真实性、合法性、有效性负责。如发现有弄虚作假行为，将直接取消参评资格，并通知有关单位进行严肃处理。</w:t>
      </w:r>
    </w:p>
    <w:p>
      <w:pPr>
        <w:widowControl/>
        <w:shd w:val="clear" w:color="auto" w:fill="FFFFFF"/>
        <w:spacing w:before="100" w:beforeAutospacing="1" w:after="100" w:afterAutospacing="1" w:line="560" w:lineRule="atLeast"/>
        <w:ind w:firstLine="640"/>
        <w:jc w:val="left"/>
        <w:rPr>
          <w:rFonts w:ascii="Verdana" w:hAnsi="Verdana" w:eastAsia="宋体" w:cs="宋体"/>
          <w:color w:val="505050"/>
          <w:kern w:val="0"/>
          <w:szCs w:val="21"/>
        </w:rPr>
      </w:pPr>
      <w:r>
        <w:rPr>
          <w:rFonts w:hint="eastAsia" w:ascii="仿宋" w:hAnsi="仿宋" w:eastAsia="仿宋" w:cs="宋体"/>
          <w:color w:val="505050"/>
          <w:kern w:val="0"/>
          <w:sz w:val="32"/>
          <w:szCs w:val="32"/>
        </w:rPr>
        <w:t>4.所有申报、推荐材料市专利奖评审委员会办公室不予退还。</w:t>
      </w:r>
    </w:p>
    <w:p>
      <w:pPr>
        <w:widowControl/>
        <w:shd w:val="clear" w:color="auto" w:fill="FFFFFF"/>
        <w:spacing w:before="100" w:beforeAutospacing="1" w:after="100" w:afterAutospacing="1" w:line="560" w:lineRule="atLeast"/>
        <w:ind w:firstLine="640"/>
        <w:jc w:val="left"/>
        <w:rPr>
          <w:rFonts w:ascii="Verdana" w:hAnsi="Verdana" w:eastAsia="宋体" w:cs="宋体"/>
          <w:color w:val="505050"/>
          <w:kern w:val="0"/>
          <w:szCs w:val="21"/>
        </w:rPr>
      </w:pPr>
      <w:r>
        <w:rPr>
          <w:rFonts w:hint="eastAsia" w:ascii="仿宋" w:hAnsi="仿宋" w:eastAsia="仿宋" w:cs="宋体"/>
          <w:color w:val="505050"/>
          <w:kern w:val="0"/>
          <w:sz w:val="32"/>
          <w:szCs w:val="32"/>
        </w:rPr>
        <w:t>5.各推荐单位于2017年7月15日前将联系人报名表（附件5），以电子邮件形式报潍坊市专利奖评审办公室，以便分配推荐账号和口令。</w:t>
      </w:r>
    </w:p>
    <w:p>
      <w:pPr>
        <w:widowControl/>
        <w:shd w:val="clear" w:color="auto" w:fill="FFFFFF"/>
        <w:spacing w:before="100" w:beforeAutospacing="1" w:after="100" w:afterAutospacing="1" w:line="560" w:lineRule="atLeast"/>
        <w:ind w:firstLine="480"/>
        <w:jc w:val="left"/>
        <w:rPr>
          <w:rFonts w:ascii="Verdana" w:hAnsi="Verdana" w:eastAsia="宋体" w:cs="宋体"/>
          <w:color w:val="505050"/>
          <w:kern w:val="0"/>
          <w:szCs w:val="21"/>
        </w:rPr>
      </w:pPr>
      <w:r>
        <w:rPr>
          <w:rFonts w:hint="eastAsia" w:ascii="黑体" w:hAnsi="黑体" w:eastAsia="黑体" w:cs="宋体"/>
          <w:color w:val="505050"/>
          <w:kern w:val="0"/>
          <w:sz w:val="32"/>
          <w:szCs w:val="32"/>
        </w:rPr>
        <w:t>五、联系人及联系方式</w:t>
      </w:r>
    </w:p>
    <w:p>
      <w:pPr>
        <w:widowControl/>
        <w:shd w:val="clear" w:color="auto" w:fill="FFFFFF"/>
        <w:spacing w:before="100" w:beforeAutospacing="1" w:after="100" w:afterAutospacing="1" w:line="560" w:lineRule="atLeast"/>
        <w:ind w:firstLine="480"/>
        <w:jc w:val="left"/>
        <w:rPr>
          <w:rFonts w:ascii="Verdana" w:hAnsi="Verdana" w:eastAsia="宋体" w:cs="宋体"/>
          <w:color w:val="505050"/>
          <w:kern w:val="0"/>
          <w:szCs w:val="21"/>
        </w:rPr>
      </w:pPr>
      <w:r>
        <w:rPr>
          <w:rFonts w:hint="eastAsia" w:ascii="仿宋" w:hAnsi="仿宋" w:eastAsia="仿宋" w:cs="宋体"/>
          <w:color w:val="505050"/>
          <w:kern w:val="0"/>
          <w:sz w:val="32"/>
          <w:szCs w:val="32"/>
        </w:rPr>
        <w:t>潍坊市专利奖评审办公室（市知识产权局）</w:t>
      </w:r>
    </w:p>
    <w:p>
      <w:pPr>
        <w:widowControl/>
        <w:shd w:val="clear" w:color="auto" w:fill="FFFFFF"/>
        <w:spacing w:before="100" w:beforeAutospacing="1" w:after="100" w:afterAutospacing="1" w:line="560" w:lineRule="atLeast"/>
        <w:jc w:val="left"/>
        <w:rPr>
          <w:rFonts w:ascii="Verdana" w:hAnsi="Verdana" w:eastAsia="宋体" w:cs="宋体"/>
          <w:color w:val="505050"/>
          <w:kern w:val="0"/>
          <w:szCs w:val="21"/>
        </w:rPr>
      </w:pPr>
      <w:r>
        <w:rPr>
          <w:rFonts w:hint="eastAsia" w:ascii="仿宋" w:hAnsi="仿宋" w:eastAsia="仿宋" w:cs="宋体"/>
          <w:color w:val="505050"/>
          <w:kern w:val="0"/>
          <w:sz w:val="32"/>
          <w:szCs w:val="32"/>
        </w:rPr>
        <w:t>地址：潍坊市东风东街6396号阳光大厦七楼东区</w:t>
      </w:r>
    </w:p>
    <w:p>
      <w:pPr>
        <w:widowControl/>
        <w:shd w:val="clear" w:color="auto" w:fill="FFFFFF"/>
        <w:spacing w:before="100" w:beforeAutospacing="1" w:after="100" w:afterAutospacing="1" w:line="560" w:lineRule="atLeast"/>
        <w:jc w:val="left"/>
        <w:rPr>
          <w:rFonts w:ascii="Verdana" w:hAnsi="Verdana" w:eastAsia="宋体" w:cs="宋体"/>
          <w:color w:val="505050"/>
          <w:kern w:val="0"/>
          <w:szCs w:val="21"/>
        </w:rPr>
      </w:pPr>
      <w:r>
        <w:rPr>
          <w:rFonts w:hint="eastAsia" w:ascii="仿宋" w:hAnsi="仿宋" w:eastAsia="仿宋" w:cs="宋体"/>
          <w:color w:val="505050"/>
          <w:kern w:val="0"/>
          <w:sz w:val="32"/>
          <w:szCs w:val="32"/>
        </w:rPr>
        <w:t>联系人：协调管理科</w:t>
      </w:r>
      <w:r>
        <w:rPr>
          <w:rFonts w:hint="eastAsia" w:ascii="宋体" w:hAnsi="宋体" w:eastAsia="宋体" w:cs="宋体"/>
          <w:color w:val="505050"/>
          <w:kern w:val="0"/>
          <w:sz w:val="32"/>
          <w:szCs w:val="32"/>
        </w:rPr>
        <w:t>  </w:t>
      </w:r>
      <w:r>
        <w:rPr>
          <w:rFonts w:hint="eastAsia" w:ascii="仿宋" w:hAnsi="仿宋" w:eastAsia="仿宋" w:cs="宋体"/>
          <w:color w:val="505050"/>
          <w:kern w:val="0"/>
          <w:sz w:val="32"/>
          <w:szCs w:val="32"/>
        </w:rPr>
        <w:t>张砚友   路林平  马航</w:t>
      </w:r>
    </w:p>
    <w:p>
      <w:pPr>
        <w:widowControl/>
        <w:shd w:val="clear" w:color="auto" w:fill="FFFFFF"/>
        <w:spacing w:before="100" w:beforeAutospacing="1" w:after="100" w:afterAutospacing="1" w:line="560" w:lineRule="atLeast"/>
        <w:jc w:val="left"/>
        <w:rPr>
          <w:rFonts w:ascii="Verdana" w:hAnsi="Verdana" w:eastAsia="宋体" w:cs="宋体"/>
          <w:color w:val="505050"/>
          <w:kern w:val="0"/>
          <w:szCs w:val="21"/>
        </w:rPr>
      </w:pPr>
      <w:r>
        <w:rPr>
          <w:rFonts w:hint="eastAsia" w:ascii="仿宋" w:hAnsi="仿宋" w:eastAsia="仿宋" w:cs="宋体"/>
          <w:color w:val="505050"/>
          <w:kern w:val="0"/>
          <w:sz w:val="32"/>
          <w:szCs w:val="32"/>
        </w:rPr>
        <w:t>电话：8091416</w:t>
      </w:r>
      <w:r>
        <w:rPr>
          <w:rFonts w:hint="eastAsia" w:ascii="宋体" w:hAnsi="宋体" w:eastAsia="宋体" w:cs="宋体"/>
          <w:color w:val="505050"/>
          <w:kern w:val="0"/>
          <w:sz w:val="32"/>
          <w:szCs w:val="32"/>
        </w:rPr>
        <w:t>   </w:t>
      </w:r>
      <w:r>
        <w:rPr>
          <w:rFonts w:hint="eastAsia" w:ascii="仿宋" w:hAnsi="仿宋" w:eastAsia="仿宋" w:cs="宋体"/>
          <w:color w:val="505050"/>
          <w:kern w:val="0"/>
          <w:sz w:val="32"/>
          <w:szCs w:val="32"/>
        </w:rPr>
        <w:t>邮箱：zhuanlike@163.com</w:t>
      </w:r>
    </w:p>
    <w:p>
      <w:pPr>
        <w:widowControl/>
        <w:shd w:val="clear" w:color="auto" w:fill="FFFFFF"/>
        <w:spacing w:before="100" w:beforeAutospacing="1" w:after="100" w:afterAutospacing="1" w:line="560" w:lineRule="atLeast"/>
        <w:jc w:val="left"/>
        <w:rPr>
          <w:rFonts w:ascii="Verdana" w:hAnsi="Verdana" w:eastAsia="宋体" w:cs="宋体"/>
          <w:color w:val="505050"/>
          <w:kern w:val="0"/>
          <w:szCs w:val="21"/>
        </w:rPr>
      </w:pPr>
      <w:r>
        <w:rPr>
          <w:rFonts w:hint="eastAsia" w:ascii="仿宋" w:hAnsi="仿宋" w:eastAsia="仿宋" w:cs="宋体"/>
          <w:color w:val="505050"/>
          <w:kern w:val="0"/>
          <w:sz w:val="32"/>
          <w:szCs w:val="32"/>
        </w:rPr>
        <w:t>网络技术咨询电话：</w:t>
      </w:r>
    </w:p>
    <w:p>
      <w:pPr>
        <w:widowControl/>
        <w:shd w:val="clear" w:color="auto" w:fill="FFFFFF"/>
        <w:spacing w:before="100" w:beforeAutospacing="1" w:after="100" w:afterAutospacing="1" w:line="560" w:lineRule="atLeast"/>
        <w:jc w:val="left"/>
        <w:rPr>
          <w:rFonts w:ascii="Verdana" w:hAnsi="Verdana" w:eastAsia="宋体" w:cs="宋体"/>
          <w:color w:val="505050"/>
          <w:kern w:val="0"/>
          <w:szCs w:val="21"/>
        </w:rPr>
      </w:pPr>
      <w:r>
        <w:rPr>
          <w:rFonts w:hint="eastAsia" w:ascii="仿宋" w:hAnsi="仿宋" w:eastAsia="仿宋" w:cs="宋体"/>
          <w:color w:val="505050"/>
          <w:kern w:val="0"/>
          <w:sz w:val="32"/>
          <w:szCs w:val="32"/>
        </w:rPr>
        <w:t>0531-82600056-8840</w:t>
      </w:r>
      <w:r>
        <w:rPr>
          <w:rFonts w:hint="eastAsia" w:ascii="宋体" w:hAnsi="宋体" w:eastAsia="宋体" w:cs="宋体"/>
          <w:color w:val="505050"/>
          <w:kern w:val="0"/>
          <w:sz w:val="32"/>
          <w:szCs w:val="32"/>
        </w:rPr>
        <w:t>   </w:t>
      </w:r>
      <w:r>
        <w:rPr>
          <w:rFonts w:hint="eastAsia" w:ascii="仿宋" w:hAnsi="仿宋" w:eastAsia="仿宋" w:cs="宋体"/>
          <w:color w:val="505050"/>
          <w:kern w:val="0"/>
          <w:sz w:val="32"/>
          <w:szCs w:val="32"/>
        </w:rPr>
        <w:t xml:space="preserve"> 15063375071</w:t>
      </w:r>
    </w:p>
    <w:p>
      <w:pPr>
        <w:widowControl/>
        <w:shd w:val="clear" w:color="auto" w:fill="FFFFFF"/>
        <w:spacing w:before="100" w:beforeAutospacing="1" w:after="100" w:afterAutospacing="1" w:line="560" w:lineRule="atLeast"/>
        <w:jc w:val="left"/>
        <w:rPr>
          <w:rFonts w:ascii="Verdana" w:hAnsi="Verdana" w:eastAsia="宋体" w:cs="宋体"/>
          <w:color w:val="505050"/>
          <w:kern w:val="0"/>
          <w:szCs w:val="21"/>
        </w:rPr>
      </w:pPr>
      <w:r>
        <w:rPr>
          <w:rFonts w:hint="eastAsia" w:ascii="仿宋" w:hAnsi="仿宋" w:eastAsia="仿宋" w:cs="宋体"/>
          <w:color w:val="505050"/>
          <w:kern w:val="0"/>
          <w:sz w:val="32"/>
          <w:szCs w:val="32"/>
        </w:rPr>
        <w:t>QQ号：535661866</w:t>
      </w:r>
      <w:r>
        <w:rPr>
          <w:rFonts w:hint="eastAsia" w:ascii="宋体" w:hAnsi="宋体" w:eastAsia="宋体" w:cs="宋体"/>
          <w:color w:val="505050"/>
          <w:kern w:val="0"/>
          <w:sz w:val="32"/>
          <w:szCs w:val="32"/>
        </w:rPr>
        <w:t>     </w:t>
      </w:r>
      <w:r>
        <w:rPr>
          <w:rFonts w:hint="eastAsia" w:ascii="仿宋" w:hAnsi="仿宋" w:eastAsia="仿宋" w:cs="宋体"/>
          <w:color w:val="505050"/>
          <w:kern w:val="0"/>
          <w:sz w:val="32"/>
          <w:szCs w:val="32"/>
        </w:rPr>
        <w:t>联系人：王欢</w:t>
      </w:r>
    </w:p>
    <w:p>
      <w:pPr>
        <w:widowControl/>
        <w:shd w:val="clear" w:color="auto" w:fill="FFFFFF"/>
        <w:spacing w:line="560" w:lineRule="atLeast"/>
        <w:ind w:firstLine="1280"/>
        <w:jc w:val="left"/>
        <w:rPr>
          <w:rFonts w:ascii="Verdana" w:hAnsi="Verdana" w:eastAsia="宋体" w:cs="宋体"/>
          <w:color w:val="505050"/>
          <w:kern w:val="0"/>
          <w:szCs w:val="21"/>
        </w:rPr>
      </w:pPr>
      <w:r>
        <w:rPr>
          <w:rFonts w:hint="eastAsia" w:ascii="宋体" w:hAnsi="宋体" w:eastAsia="宋体" w:cs="宋体"/>
          <w:color w:val="505050"/>
          <w:kern w:val="0"/>
          <w:sz w:val="32"/>
          <w:szCs w:val="32"/>
        </w:rPr>
        <w:t> </w:t>
      </w:r>
    </w:p>
    <w:p>
      <w:pPr>
        <w:widowControl/>
        <w:shd w:val="clear" w:color="auto" w:fill="FFFFFF"/>
        <w:spacing w:before="100" w:beforeAutospacing="1" w:after="100" w:afterAutospacing="1" w:line="560" w:lineRule="atLeast"/>
        <w:jc w:val="left"/>
        <w:rPr>
          <w:rFonts w:ascii="Verdana" w:hAnsi="Verdana" w:eastAsia="宋体" w:cs="宋体"/>
          <w:color w:val="505050"/>
          <w:kern w:val="0"/>
          <w:szCs w:val="21"/>
        </w:rPr>
      </w:pPr>
      <w:r>
        <w:rPr>
          <w:rFonts w:hint="eastAsia" w:ascii="仿宋" w:hAnsi="仿宋" w:eastAsia="仿宋" w:cs="宋体"/>
          <w:color w:val="505050"/>
          <w:kern w:val="0"/>
          <w:sz w:val="36"/>
          <w:szCs w:val="36"/>
        </w:rPr>
        <w:t>附件：</w:t>
      </w:r>
    </w:p>
    <w:p>
      <w:pPr>
        <w:widowControl/>
        <w:shd w:val="clear" w:color="auto" w:fill="FFFFFF"/>
        <w:spacing w:before="100" w:beforeAutospacing="1" w:after="100" w:afterAutospacing="1" w:line="560" w:lineRule="atLeast"/>
        <w:ind w:right="640"/>
        <w:jc w:val="left"/>
        <w:rPr>
          <w:rFonts w:ascii="仿宋" w:hAnsi="仿宋" w:eastAsia="仿宋" w:cs="宋体"/>
          <w:color w:val="505050"/>
          <w:kern w:val="0"/>
          <w:sz w:val="32"/>
          <w:szCs w:val="32"/>
        </w:rPr>
      </w:pPr>
      <w:r>
        <w:rPr>
          <w:rFonts w:hint="eastAsia" w:ascii="仿宋" w:hAnsi="仿宋" w:eastAsia="仿宋" w:cs="宋体"/>
          <w:color w:val="505050"/>
          <w:kern w:val="0"/>
          <w:sz w:val="32"/>
          <w:szCs w:val="32"/>
        </w:rPr>
        <w:t>1.</w:t>
      </w:r>
      <w:r>
        <w:rPr>
          <w:rFonts w:hint="eastAsia" w:ascii="宋体" w:hAnsi="宋体" w:eastAsia="宋体" w:cs="宋体"/>
          <w:color w:val="505050"/>
          <w:kern w:val="0"/>
          <w:sz w:val="32"/>
          <w:szCs w:val="32"/>
        </w:rPr>
        <w:t> </w:t>
      </w:r>
      <w:r>
        <w:rPr>
          <w:rFonts w:hint="eastAsia" w:ascii="仿宋" w:hAnsi="仿宋" w:eastAsia="仿宋" w:cs="宋体"/>
          <w:color w:val="505050"/>
          <w:kern w:val="0"/>
          <w:sz w:val="32"/>
          <w:szCs w:val="32"/>
        </w:rPr>
        <w:t>评价指标及评分说明</w:t>
      </w:r>
    </w:p>
    <w:p>
      <w:pPr>
        <w:widowControl/>
        <w:shd w:val="clear" w:color="auto" w:fill="FFFFFF"/>
        <w:spacing w:before="100" w:beforeAutospacing="1" w:after="100" w:afterAutospacing="1" w:line="560" w:lineRule="atLeast"/>
        <w:jc w:val="left"/>
        <w:rPr>
          <w:rFonts w:ascii="Verdana" w:hAnsi="Verdana" w:eastAsia="宋体" w:cs="宋体"/>
          <w:color w:val="505050"/>
          <w:kern w:val="0"/>
          <w:szCs w:val="21"/>
        </w:rPr>
      </w:pPr>
      <w:r>
        <w:rPr>
          <w:rFonts w:hint="eastAsia" w:ascii="宋体" w:hAnsi="宋体" w:eastAsia="宋体" w:cs="宋体"/>
          <w:color w:val="505050"/>
          <w:kern w:val="0"/>
          <w:sz w:val="32"/>
          <w:szCs w:val="32"/>
        </w:rPr>
        <w:t xml:space="preserve">2.  </w:t>
      </w:r>
      <w:r>
        <w:rPr>
          <w:rFonts w:hint="eastAsia" w:ascii="仿宋" w:hAnsi="仿宋" w:eastAsia="仿宋" w:cs="宋体"/>
          <w:color w:val="505050"/>
          <w:kern w:val="0"/>
          <w:sz w:val="32"/>
          <w:szCs w:val="32"/>
        </w:rPr>
        <w:t>潍坊市专利奖励管理系统使用说明</w:t>
      </w:r>
    </w:p>
    <w:p>
      <w:pPr>
        <w:widowControl/>
        <w:shd w:val="clear" w:color="auto" w:fill="FFFFFF"/>
        <w:spacing w:before="100" w:beforeAutospacing="1" w:after="100" w:afterAutospacing="1" w:line="560" w:lineRule="atLeast"/>
        <w:jc w:val="left"/>
        <w:rPr>
          <w:rFonts w:ascii="宋体" w:hAnsi="宋体" w:eastAsia="宋体" w:cs="宋体"/>
          <w:color w:val="505050"/>
          <w:kern w:val="0"/>
          <w:sz w:val="32"/>
          <w:szCs w:val="32"/>
        </w:rPr>
      </w:pPr>
      <w:r>
        <w:rPr>
          <w:rFonts w:hint="eastAsia" w:ascii="仿宋" w:hAnsi="仿宋" w:eastAsia="仿宋" w:cs="宋体"/>
          <w:color w:val="505050"/>
          <w:kern w:val="0"/>
          <w:sz w:val="32"/>
          <w:szCs w:val="32"/>
        </w:rPr>
        <w:t>3. 潍坊市专利奖推荐公示报告单</w:t>
      </w:r>
      <w:r>
        <w:rPr>
          <w:rFonts w:hint="eastAsia" w:ascii="宋体" w:hAnsi="宋体" w:eastAsia="宋体" w:cs="宋体"/>
          <w:color w:val="505050"/>
          <w:kern w:val="0"/>
          <w:sz w:val="32"/>
          <w:szCs w:val="32"/>
        </w:rPr>
        <w:t> </w:t>
      </w:r>
    </w:p>
    <w:p>
      <w:pPr>
        <w:widowControl/>
        <w:shd w:val="clear" w:color="auto" w:fill="FFFFFF"/>
        <w:spacing w:before="100" w:beforeAutospacing="1" w:after="100" w:afterAutospacing="1" w:line="560" w:lineRule="atLeast"/>
        <w:jc w:val="left"/>
        <w:rPr>
          <w:rFonts w:ascii="Verdana" w:hAnsi="Verdana" w:eastAsia="宋体" w:cs="宋体"/>
          <w:color w:val="505050"/>
          <w:kern w:val="0"/>
          <w:szCs w:val="21"/>
        </w:rPr>
      </w:pPr>
      <w:r>
        <w:rPr>
          <w:rFonts w:hint="eastAsia" w:ascii="仿宋" w:hAnsi="仿宋" w:eastAsia="仿宋" w:cs="宋体"/>
          <w:color w:val="505050"/>
          <w:kern w:val="0"/>
          <w:sz w:val="32"/>
          <w:szCs w:val="32"/>
        </w:rPr>
        <w:t>4. 潍坊市专利奖推荐函</w:t>
      </w:r>
    </w:p>
    <w:p>
      <w:pPr>
        <w:widowControl/>
        <w:shd w:val="clear" w:color="auto" w:fill="FFFFFF"/>
        <w:spacing w:before="100" w:beforeAutospacing="1" w:after="100" w:afterAutospacing="1" w:line="560" w:lineRule="atLeast"/>
        <w:jc w:val="left"/>
        <w:rPr>
          <w:rFonts w:ascii="Verdana" w:hAnsi="Verdana" w:eastAsia="宋体" w:cs="宋体"/>
          <w:color w:val="505050"/>
          <w:kern w:val="0"/>
          <w:szCs w:val="21"/>
        </w:rPr>
      </w:pPr>
      <w:r>
        <w:rPr>
          <w:rFonts w:hint="eastAsia" w:ascii="仿宋" w:hAnsi="仿宋" w:eastAsia="仿宋" w:cs="宋体"/>
          <w:color w:val="505050"/>
          <w:kern w:val="0"/>
          <w:sz w:val="32"/>
          <w:szCs w:val="32"/>
        </w:rPr>
        <w:t>5.  潍坊市专利奖推荐单位联系人报名表</w:t>
      </w:r>
    </w:p>
    <w:p>
      <w:pPr>
        <w:widowControl/>
        <w:shd w:val="clear" w:color="auto" w:fill="FFFFFF"/>
        <w:spacing w:before="100" w:beforeAutospacing="1" w:after="100" w:afterAutospacing="1" w:line="560" w:lineRule="atLeast"/>
        <w:ind w:right="640"/>
        <w:jc w:val="left"/>
        <w:rPr>
          <w:rFonts w:ascii="仿宋" w:hAnsi="仿宋" w:eastAsia="仿宋" w:cs="宋体"/>
          <w:color w:val="505050"/>
          <w:kern w:val="0"/>
          <w:sz w:val="32"/>
          <w:szCs w:val="32"/>
        </w:rPr>
      </w:pPr>
      <w:r>
        <w:rPr>
          <w:rFonts w:hint="eastAsia" w:ascii="仿宋" w:hAnsi="仿宋" w:eastAsia="仿宋" w:cs="宋体"/>
          <w:color w:val="505050"/>
          <w:kern w:val="0"/>
          <w:sz w:val="32"/>
          <w:szCs w:val="32"/>
        </w:rPr>
        <w:t>6.  各县市区申报指标分配表</w:t>
      </w:r>
    </w:p>
    <w:p>
      <w:pPr>
        <w:widowControl/>
        <w:shd w:val="clear" w:color="auto" w:fill="FFFFFF"/>
        <w:spacing w:before="100" w:beforeAutospacing="1" w:after="100" w:afterAutospacing="1" w:line="560" w:lineRule="atLeast"/>
        <w:ind w:right="640"/>
        <w:jc w:val="left"/>
        <w:rPr>
          <w:rFonts w:ascii="仿宋" w:hAnsi="仿宋" w:eastAsia="仿宋" w:cs="宋体"/>
          <w:color w:val="505050"/>
          <w:kern w:val="0"/>
          <w:sz w:val="32"/>
          <w:szCs w:val="32"/>
        </w:rPr>
      </w:pPr>
      <w:r>
        <w:rPr>
          <w:rFonts w:hint="eastAsia" w:ascii="仿宋" w:hAnsi="仿宋" w:eastAsia="仿宋" w:cs="宋体"/>
          <w:color w:val="505050"/>
          <w:kern w:val="0"/>
          <w:sz w:val="32"/>
          <w:szCs w:val="32"/>
        </w:rPr>
        <w:t>7.  有效专利大户申报指标分配表</w:t>
      </w:r>
    </w:p>
    <w:p>
      <w:pPr>
        <w:widowControl/>
        <w:shd w:val="clear" w:color="auto" w:fill="FFFFFF"/>
        <w:spacing w:before="100" w:beforeAutospacing="1" w:after="100" w:afterAutospacing="1" w:line="560" w:lineRule="atLeast"/>
        <w:ind w:right="640"/>
        <w:jc w:val="left"/>
        <w:rPr>
          <w:rFonts w:ascii="仿宋" w:hAnsi="仿宋" w:eastAsia="仿宋" w:cs="宋体"/>
          <w:color w:val="505050"/>
          <w:kern w:val="0"/>
          <w:sz w:val="32"/>
          <w:szCs w:val="32"/>
        </w:rPr>
      </w:pPr>
      <w:r>
        <w:rPr>
          <w:rFonts w:hint="eastAsia" w:ascii="仿宋" w:hAnsi="仿宋" w:eastAsia="仿宋" w:cs="宋体"/>
          <w:color w:val="505050"/>
          <w:kern w:val="0"/>
          <w:sz w:val="32"/>
          <w:szCs w:val="32"/>
        </w:rPr>
        <w:t>8. 国家知识产权示范、优势企业及省示范企业申报指标分配表</w:t>
      </w:r>
    </w:p>
    <w:p>
      <w:pPr>
        <w:widowControl/>
        <w:shd w:val="clear" w:color="auto" w:fill="FFFFFF"/>
        <w:spacing w:before="100" w:beforeAutospacing="1" w:after="100" w:afterAutospacing="1" w:line="560" w:lineRule="atLeast"/>
        <w:ind w:right="640"/>
        <w:jc w:val="left"/>
        <w:rPr>
          <w:rFonts w:ascii="仿宋" w:hAnsi="仿宋" w:eastAsia="仿宋" w:cs="宋体"/>
          <w:color w:val="505050"/>
          <w:kern w:val="0"/>
          <w:sz w:val="32"/>
          <w:szCs w:val="32"/>
        </w:rPr>
      </w:pPr>
      <w:r>
        <w:rPr>
          <w:rFonts w:hint="eastAsia" w:ascii="仿宋" w:hAnsi="仿宋" w:eastAsia="仿宋" w:cs="宋体"/>
          <w:color w:val="505050"/>
          <w:kern w:val="0"/>
          <w:sz w:val="32"/>
          <w:szCs w:val="32"/>
        </w:rPr>
        <w:t>9. 科研院所、高校、市直企业申报指标分配表</w:t>
      </w:r>
    </w:p>
    <w:p>
      <w:pPr>
        <w:widowControl/>
        <w:shd w:val="clear" w:color="auto" w:fill="FFFFFF"/>
        <w:spacing w:before="100" w:beforeAutospacing="1" w:after="100" w:afterAutospacing="1" w:line="560" w:lineRule="atLeast"/>
        <w:ind w:right="640"/>
        <w:jc w:val="left"/>
        <w:rPr>
          <w:rFonts w:ascii="仿宋" w:hAnsi="仿宋" w:eastAsia="仿宋" w:cs="宋体"/>
          <w:color w:val="505050"/>
          <w:kern w:val="0"/>
          <w:sz w:val="32"/>
          <w:szCs w:val="32"/>
        </w:rPr>
      </w:pPr>
    </w:p>
    <w:p>
      <w:pPr>
        <w:widowControl/>
        <w:shd w:val="clear" w:color="auto" w:fill="FFFFFF"/>
        <w:spacing w:before="100" w:beforeAutospacing="1" w:after="100" w:afterAutospacing="1" w:line="560" w:lineRule="atLeast"/>
        <w:ind w:right="640" w:firstLine="210" w:firstLineChars="100"/>
        <w:jc w:val="left"/>
        <w:rPr>
          <w:rFonts w:ascii="Verdana" w:hAnsi="Verdana" w:eastAsia="宋体" w:cs="宋体"/>
          <w:color w:val="505050"/>
          <w:kern w:val="0"/>
          <w:szCs w:val="21"/>
        </w:rPr>
      </w:pPr>
    </w:p>
    <w:p>
      <w:pPr>
        <w:widowControl/>
        <w:shd w:val="clear" w:color="auto" w:fill="FFFFFF"/>
        <w:spacing w:before="100" w:beforeAutospacing="1" w:after="100" w:afterAutospacing="1" w:line="560" w:lineRule="atLeast"/>
        <w:ind w:right="640" w:firstLine="4800" w:firstLineChars="1500"/>
        <w:rPr>
          <w:rFonts w:ascii="宋体" w:hAnsi="宋体" w:eastAsia="宋体" w:cs="宋体"/>
          <w:color w:val="505050"/>
          <w:kern w:val="0"/>
          <w:sz w:val="32"/>
          <w:szCs w:val="32"/>
        </w:rPr>
      </w:pPr>
    </w:p>
    <w:p>
      <w:pPr>
        <w:widowControl/>
        <w:shd w:val="clear" w:color="auto" w:fill="FFFFFF"/>
        <w:spacing w:before="100" w:beforeAutospacing="1" w:after="100" w:afterAutospacing="1" w:line="560" w:lineRule="atLeast"/>
        <w:ind w:right="640" w:firstLine="4800" w:firstLineChars="1500"/>
        <w:rPr>
          <w:rFonts w:ascii="宋体" w:hAnsi="宋体" w:eastAsia="宋体" w:cs="宋体"/>
          <w:color w:val="505050"/>
          <w:kern w:val="0"/>
          <w:sz w:val="32"/>
          <w:szCs w:val="32"/>
        </w:rPr>
      </w:pPr>
    </w:p>
    <w:p>
      <w:pPr>
        <w:widowControl/>
        <w:shd w:val="clear" w:color="auto" w:fill="FFFFFF"/>
        <w:spacing w:before="100" w:beforeAutospacing="1" w:after="100" w:afterAutospacing="1" w:line="560" w:lineRule="atLeast"/>
        <w:ind w:right="640" w:firstLine="5280" w:firstLineChars="1650"/>
        <w:rPr>
          <w:rFonts w:ascii="Verdana" w:hAnsi="Verdana" w:eastAsia="宋体" w:cs="宋体"/>
          <w:color w:val="505050"/>
          <w:kern w:val="0"/>
          <w:szCs w:val="21"/>
        </w:rPr>
      </w:pPr>
      <w:r>
        <w:rPr>
          <w:rFonts w:hint="eastAsia" w:ascii="宋体" w:hAnsi="宋体" w:eastAsia="宋体" w:cs="宋体"/>
          <w:color w:val="505050"/>
          <w:kern w:val="0"/>
          <w:sz w:val="32"/>
          <w:szCs w:val="32"/>
        </w:rPr>
        <w:t>2017年7月10日</w:t>
      </w:r>
    </w:p>
    <w:p>
      <w:pPr>
        <w:widowControl/>
        <w:adjustRightInd w:val="0"/>
        <w:snapToGrid w:val="0"/>
        <w:spacing w:after="200" w:line="220" w:lineRule="atLeast"/>
        <w:rPr>
          <w:rFonts w:ascii="黑体" w:hAnsi="黑体" w:eastAsia="黑体" w:cs="宋体"/>
          <w:b/>
          <w:color w:val="505050"/>
          <w:kern w:val="0"/>
          <w:sz w:val="36"/>
          <w:szCs w:val="36"/>
        </w:rPr>
      </w:pPr>
    </w:p>
    <w:p>
      <w:pPr>
        <w:widowControl/>
        <w:adjustRightInd w:val="0"/>
        <w:snapToGrid w:val="0"/>
        <w:spacing w:after="200" w:line="220" w:lineRule="atLeast"/>
        <w:rPr>
          <w:rFonts w:ascii="黑体" w:hAnsi="黑体" w:eastAsia="黑体" w:cs="宋体"/>
          <w:b/>
          <w:color w:val="505050"/>
          <w:kern w:val="0"/>
          <w:sz w:val="36"/>
          <w:szCs w:val="36"/>
        </w:rPr>
      </w:pPr>
    </w:p>
    <w:p>
      <w:pPr>
        <w:widowControl/>
        <w:adjustRightInd w:val="0"/>
        <w:snapToGrid w:val="0"/>
        <w:spacing w:after="200" w:line="220" w:lineRule="atLeast"/>
        <w:rPr>
          <w:rFonts w:ascii="黑体" w:hAnsi="黑体" w:eastAsia="黑体" w:cs="宋体"/>
          <w:b/>
          <w:color w:val="505050"/>
          <w:kern w:val="0"/>
          <w:sz w:val="36"/>
          <w:szCs w:val="36"/>
        </w:rPr>
      </w:pPr>
    </w:p>
    <w:p>
      <w:pPr>
        <w:widowControl/>
        <w:adjustRightInd w:val="0"/>
        <w:snapToGrid w:val="0"/>
        <w:spacing w:after="200" w:line="220" w:lineRule="atLeast"/>
        <w:rPr>
          <w:rFonts w:ascii="黑体" w:hAnsi="黑体" w:eastAsia="黑体" w:cs="宋体"/>
          <w:b/>
          <w:color w:val="505050"/>
          <w:kern w:val="0"/>
          <w:sz w:val="36"/>
          <w:szCs w:val="36"/>
        </w:rPr>
      </w:pPr>
    </w:p>
    <w:p>
      <w:pPr>
        <w:widowControl/>
        <w:adjustRightInd w:val="0"/>
        <w:snapToGrid w:val="0"/>
        <w:spacing w:after="200" w:line="220" w:lineRule="atLeast"/>
        <w:rPr>
          <w:rFonts w:ascii="黑体" w:hAnsi="黑体" w:eastAsia="黑体" w:cs="宋体"/>
          <w:b/>
          <w:color w:val="505050"/>
          <w:kern w:val="0"/>
          <w:sz w:val="36"/>
          <w:szCs w:val="36"/>
        </w:rPr>
      </w:pPr>
    </w:p>
    <w:p>
      <w:pPr>
        <w:widowControl/>
        <w:adjustRightInd w:val="0"/>
        <w:snapToGrid w:val="0"/>
        <w:spacing w:after="200" w:line="220" w:lineRule="atLeast"/>
        <w:rPr>
          <w:rFonts w:ascii="黑体" w:hAnsi="黑体" w:eastAsia="黑体" w:cs="宋体"/>
          <w:b/>
          <w:color w:val="505050"/>
          <w:kern w:val="0"/>
          <w:sz w:val="36"/>
          <w:szCs w:val="36"/>
        </w:rPr>
      </w:pPr>
    </w:p>
    <w:p>
      <w:pPr>
        <w:widowControl/>
        <w:adjustRightInd w:val="0"/>
        <w:snapToGrid w:val="0"/>
        <w:spacing w:after="200" w:line="220" w:lineRule="atLeast"/>
        <w:rPr>
          <w:rFonts w:ascii="黑体" w:hAnsi="黑体" w:eastAsia="黑体" w:cs="宋体"/>
          <w:b/>
          <w:color w:val="505050"/>
          <w:kern w:val="0"/>
          <w:sz w:val="36"/>
          <w:szCs w:val="36"/>
        </w:rPr>
      </w:pPr>
    </w:p>
    <w:p>
      <w:pPr>
        <w:widowControl/>
        <w:adjustRightInd w:val="0"/>
        <w:snapToGrid w:val="0"/>
        <w:spacing w:after="200" w:line="220" w:lineRule="atLeast"/>
        <w:rPr>
          <w:rFonts w:ascii="黑体" w:hAnsi="黑体" w:eastAsia="黑体" w:cs="宋体"/>
          <w:b/>
          <w:color w:val="505050"/>
          <w:kern w:val="0"/>
          <w:sz w:val="36"/>
          <w:szCs w:val="36"/>
        </w:rPr>
      </w:pPr>
    </w:p>
    <w:p>
      <w:pPr>
        <w:widowControl/>
        <w:adjustRightInd w:val="0"/>
        <w:snapToGrid w:val="0"/>
        <w:spacing w:after="200" w:line="220" w:lineRule="atLeast"/>
        <w:rPr>
          <w:rFonts w:ascii="黑体" w:hAnsi="黑体" w:eastAsia="黑体" w:cs="宋体"/>
          <w:b/>
          <w:color w:val="505050"/>
          <w:kern w:val="0"/>
          <w:sz w:val="36"/>
          <w:szCs w:val="36"/>
        </w:rPr>
      </w:pPr>
    </w:p>
    <w:p>
      <w:pPr>
        <w:widowControl/>
        <w:adjustRightInd w:val="0"/>
        <w:snapToGrid w:val="0"/>
        <w:spacing w:after="200" w:line="220" w:lineRule="atLeast"/>
        <w:rPr>
          <w:rFonts w:ascii="黑体" w:hAnsi="黑体" w:eastAsia="黑体" w:cs="宋体"/>
          <w:b/>
          <w:color w:val="505050"/>
          <w:kern w:val="0"/>
          <w:sz w:val="36"/>
          <w:szCs w:val="36"/>
        </w:rPr>
      </w:pPr>
    </w:p>
    <w:p>
      <w:pPr>
        <w:widowControl/>
        <w:adjustRightInd w:val="0"/>
        <w:snapToGrid w:val="0"/>
        <w:spacing w:after="200" w:line="220" w:lineRule="atLeast"/>
        <w:rPr>
          <w:rFonts w:ascii="黑体" w:hAnsi="黑体" w:eastAsia="黑体" w:cs="Times New Roman"/>
          <w:sz w:val="36"/>
          <w:szCs w:val="36"/>
        </w:rPr>
      </w:pPr>
      <w:r>
        <w:rPr>
          <w:rFonts w:hint="eastAsia" w:ascii="黑体" w:hAnsi="黑体" w:eastAsia="黑体" w:cs="宋体"/>
          <w:b/>
          <w:color w:val="505050"/>
          <w:kern w:val="0"/>
          <w:sz w:val="36"/>
          <w:szCs w:val="36"/>
        </w:rPr>
        <w:t xml:space="preserve">附件1          </w:t>
      </w:r>
    </w:p>
    <w:p>
      <w:pPr>
        <w:widowControl/>
        <w:spacing w:after="100" w:afterAutospacing="1"/>
        <w:ind w:firstLine="2512" w:firstLineChars="695"/>
        <w:jc w:val="left"/>
        <w:rPr>
          <w:rFonts w:ascii="黑体" w:hAnsi="黑体" w:eastAsia="黑体"/>
          <w:b/>
          <w:bCs/>
          <w:sz w:val="36"/>
          <w:szCs w:val="36"/>
        </w:rPr>
      </w:pPr>
      <w:r>
        <w:rPr>
          <w:rFonts w:hint="eastAsia" w:ascii="黑体" w:hAnsi="黑体" w:eastAsia="黑体"/>
          <w:b/>
          <w:bCs/>
          <w:sz w:val="36"/>
          <w:szCs w:val="36"/>
        </w:rPr>
        <w:t>评价指标及评分说明</w:t>
      </w:r>
    </w:p>
    <w:p>
      <w:pPr>
        <w:widowControl/>
        <w:adjustRightInd w:val="0"/>
        <w:snapToGrid w:val="0"/>
        <w:spacing w:after="200" w:line="220" w:lineRule="atLeast"/>
        <w:jc w:val="center"/>
        <w:rPr>
          <w:rFonts w:ascii="宋体" w:hAnsi="宋体" w:eastAsia="宋体" w:cs="Times New Roman"/>
          <w:b/>
          <w:kern w:val="0"/>
          <w:sz w:val="32"/>
          <w:szCs w:val="32"/>
        </w:rPr>
      </w:pPr>
      <w:r>
        <w:rPr>
          <w:rFonts w:hint="eastAsia" w:ascii="宋体" w:hAnsi="宋体" w:eastAsia="宋体" w:cs="Times New Roman"/>
          <w:b/>
          <w:kern w:val="0"/>
          <w:sz w:val="32"/>
          <w:szCs w:val="32"/>
        </w:rPr>
        <w:t>发明/实用新型专利</w:t>
      </w:r>
    </w:p>
    <w:tbl>
      <w:tblPr>
        <w:tblStyle w:val="9"/>
        <w:tblW w:w="8470" w:type="dxa"/>
        <w:jc w:val="center"/>
        <w:tblInd w:w="-7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3"/>
        <w:gridCol w:w="1418"/>
        <w:gridCol w:w="54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1" w:hRule="atLeast"/>
          <w:jc w:val="center"/>
        </w:trPr>
        <w:tc>
          <w:tcPr>
            <w:tcW w:w="2991" w:type="dxa"/>
            <w:gridSpan w:val="2"/>
            <w:vAlign w:val="center"/>
          </w:tcPr>
          <w:p>
            <w:pPr>
              <w:widowControl/>
              <w:adjustRightInd w:val="0"/>
              <w:snapToGrid w:val="0"/>
              <w:spacing w:line="220" w:lineRule="atLeast"/>
              <w:jc w:val="center"/>
              <w:rPr>
                <w:rFonts w:ascii="仿宋" w:hAnsi="仿宋" w:eastAsia="仿宋" w:cs="Times New Roman"/>
                <w:kern w:val="0"/>
                <w:sz w:val="28"/>
                <w:szCs w:val="28"/>
              </w:rPr>
            </w:pPr>
            <w:r>
              <w:rPr>
                <w:rFonts w:hint="eastAsia" w:ascii="仿宋" w:hAnsi="仿宋" w:eastAsia="仿宋" w:cs="Times New Roman"/>
                <w:kern w:val="0"/>
                <w:sz w:val="28"/>
                <w:szCs w:val="28"/>
              </w:rPr>
              <w:t>评价指标</w:t>
            </w:r>
          </w:p>
        </w:tc>
        <w:tc>
          <w:tcPr>
            <w:tcW w:w="5479" w:type="dxa"/>
            <w:vAlign w:val="center"/>
          </w:tcPr>
          <w:p>
            <w:pPr>
              <w:widowControl/>
              <w:adjustRightInd w:val="0"/>
              <w:snapToGrid w:val="0"/>
              <w:spacing w:line="220" w:lineRule="atLeast"/>
              <w:jc w:val="center"/>
              <w:rPr>
                <w:rFonts w:ascii="仿宋" w:hAnsi="仿宋" w:eastAsia="仿宋" w:cs="Times New Roman"/>
                <w:kern w:val="0"/>
                <w:sz w:val="28"/>
                <w:szCs w:val="28"/>
              </w:rPr>
            </w:pPr>
            <w:r>
              <w:rPr>
                <w:rFonts w:hint="eastAsia" w:ascii="仿宋" w:hAnsi="仿宋" w:eastAsia="仿宋" w:cs="Times New Roman"/>
                <w:kern w:val="0"/>
                <w:sz w:val="28"/>
                <w:szCs w:val="28"/>
              </w:rPr>
              <w:t>评分说明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8" w:hRule="atLeast"/>
          <w:jc w:val="center"/>
        </w:trPr>
        <w:tc>
          <w:tcPr>
            <w:tcW w:w="1573" w:type="dxa"/>
            <w:vMerge w:val="restart"/>
            <w:vAlign w:val="center"/>
          </w:tcPr>
          <w:p>
            <w:pPr>
              <w:widowControl/>
              <w:adjustRightInd w:val="0"/>
              <w:snapToGrid w:val="0"/>
              <w:jc w:val="center"/>
              <w:rPr>
                <w:rFonts w:ascii="仿宋" w:hAnsi="仿宋" w:eastAsia="仿宋" w:cs="Times New Roman"/>
                <w:kern w:val="0"/>
                <w:sz w:val="24"/>
                <w:szCs w:val="24"/>
              </w:rPr>
            </w:pPr>
            <w:r>
              <w:rPr>
                <w:rFonts w:hint="eastAsia" w:ascii="仿宋" w:hAnsi="仿宋" w:eastAsia="仿宋" w:cs="Times New Roman"/>
                <w:kern w:val="0"/>
                <w:sz w:val="24"/>
                <w:szCs w:val="24"/>
              </w:rPr>
              <w:t>专利质量</w:t>
            </w:r>
          </w:p>
          <w:p>
            <w:pPr>
              <w:widowControl/>
              <w:adjustRightInd w:val="0"/>
              <w:snapToGrid w:val="0"/>
              <w:jc w:val="center"/>
              <w:rPr>
                <w:rFonts w:ascii="仿宋" w:hAnsi="仿宋" w:eastAsia="仿宋" w:cs="Times New Roman"/>
                <w:kern w:val="0"/>
                <w:sz w:val="24"/>
                <w:szCs w:val="24"/>
              </w:rPr>
            </w:pPr>
            <w:r>
              <w:rPr>
                <w:rFonts w:hint="eastAsia" w:ascii="仿宋" w:hAnsi="仿宋" w:eastAsia="仿宋" w:cs="Times New Roman"/>
                <w:kern w:val="0"/>
                <w:sz w:val="24"/>
                <w:szCs w:val="24"/>
              </w:rPr>
              <w:t>(30分)</w:t>
            </w:r>
          </w:p>
        </w:tc>
        <w:tc>
          <w:tcPr>
            <w:tcW w:w="1418" w:type="dxa"/>
            <w:vAlign w:val="center"/>
          </w:tcPr>
          <w:p>
            <w:pPr>
              <w:widowControl/>
              <w:adjustRightInd w:val="0"/>
              <w:snapToGrid w:val="0"/>
              <w:ind w:firstLine="120" w:firstLineChars="50"/>
              <w:jc w:val="left"/>
              <w:rPr>
                <w:rFonts w:ascii="仿宋" w:hAnsi="仿宋" w:eastAsia="仿宋" w:cs="Times New Roman"/>
                <w:kern w:val="0"/>
                <w:sz w:val="24"/>
                <w:szCs w:val="24"/>
              </w:rPr>
            </w:pPr>
            <w:r>
              <w:rPr>
                <w:rFonts w:hint="eastAsia" w:ascii="仿宋" w:hAnsi="仿宋" w:eastAsia="仿宋" w:cs="Times New Roman"/>
                <w:kern w:val="0"/>
                <w:sz w:val="24"/>
                <w:szCs w:val="24"/>
              </w:rPr>
              <w:t>实体质量</w:t>
            </w:r>
          </w:p>
          <w:p>
            <w:pPr>
              <w:widowControl/>
              <w:adjustRightInd w:val="0"/>
              <w:snapToGrid w:val="0"/>
              <w:ind w:firstLine="120" w:firstLineChars="50"/>
              <w:jc w:val="left"/>
              <w:rPr>
                <w:rFonts w:ascii="仿宋" w:hAnsi="仿宋" w:eastAsia="仿宋" w:cs="Times New Roman"/>
                <w:kern w:val="0"/>
                <w:sz w:val="24"/>
                <w:szCs w:val="24"/>
              </w:rPr>
            </w:pPr>
            <w:r>
              <w:rPr>
                <w:rFonts w:hint="eastAsia" w:ascii="仿宋" w:hAnsi="仿宋" w:eastAsia="仿宋" w:cs="Times New Roman"/>
                <w:kern w:val="0"/>
                <w:sz w:val="24"/>
                <w:szCs w:val="24"/>
              </w:rPr>
              <w:t>（15分）</w:t>
            </w:r>
          </w:p>
        </w:tc>
        <w:tc>
          <w:tcPr>
            <w:tcW w:w="5479" w:type="dxa"/>
            <w:vAlign w:val="center"/>
          </w:tcPr>
          <w:p>
            <w:pPr>
              <w:widowControl/>
              <w:adjustRightInd w:val="0"/>
              <w:snapToGrid w:val="0"/>
              <w:ind w:firstLine="360" w:firstLineChars="150"/>
              <w:rPr>
                <w:rFonts w:ascii="仿宋" w:hAnsi="仿宋" w:eastAsia="仿宋" w:cs="Times New Roman"/>
                <w:kern w:val="0"/>
                <w:sz w:val="24"/>
                <w:szCs w:val="24"/>
              </w:rPr>
            </w:pPr>
            <w:r>
              <w:rPr>
                <w:rFonts w:hint="eastAsia" w:ascii="仿宋" w:hAnsi="仿宋" w:eastAsia="仿宋" w:cs="Times New Roman"/>
                <w:kern w:val="0"/>
                <w:sz w:val="24"/>
                <w:szCs w:val="24"/>
              </w:rPr>
              <w:t>根据参评专利技术方案符合新颖性条件的程度、创造性的高度、实用性效果以及专利权无效的可能性等进行评分。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3" w:hRule="atLeast"/>
          <w:jc w:val="center"/>
        </w:trPr>
        <w:tc>
          <w:tcPr>
            <w:tcW w:w="1573" w:type="dxa"/>
            <w:vMerge w:val="continue"/>
            <w:vAlign w:val="center"/>
          </w:tcPr>
          <w:p>
            <w:pPr>
              <w:widowControl/>
              <w:adjustRightInd w:val="0"/>
              <w:snapToGrid w:val="0"/>
              <w:jc w:val="center"/>
              <w:rPr>
                <w:rFonts w:ascii="仿宋" w:hAnsi="仿宋" w:eastAsia="仿宋" w:cs="Times New Roman"/>
                <w:kern w:val="0"/>
                <w:sz w:val="24"/>
                <w:szCs w:val="24"/>
              </w:rPr>
            </w:pPr>
          </w:p>
        </w:tc>
        <w:tc>
          <w:tcPr>
            <w:tcW w:w="1418" w:type="dxa"/>
            <w:vAlign w:val="center"/>
          </w:tcPr>
          <w:p>
            <w:pPr>
              <w:widowControl/>
              <w:adjustRightInd w:val="0"/>
              <w:snapToGrid w:val="0"/>
              <w:jc w:val="center"/>
              <w:rPr>
                <w:rFonts w:ascii="仿宋" w:hAnsi="仿宋" w:eastAsia="仿宋" w:cs="Times New Roman"/>
                <w:kern w:val="0"/>
                <w:sz w:val="24"/>
                <w:szCs w:val="24"/>
              </w:rPr>
            </w:pPr>
            <w:r>
              <w:rPr>
                <w:rFonts w:hint="eastAsia" w:ascii="仿宋" w:hAnsi="仿宋" w:eastAsia="仿宋" w:cs="Times New Roman"/>
                <w:kern w:val="0"/>
                <w:sz w:val="24"/>
                <w:szCs w:val="24"/>
              </w:rPr>
              <w:t>文本质量（15分）</w:t>
            </w:r>
          </w:p>
        </w:tc>
        <w:tc>
          <w:tcPr>
            <w:tcW w:w="5479" w:type="dxa"/>
            <w:vAlign w:val="center"/>
          </w:tcPr>
          <w:p>
            <w:pPr>
              <w:widowControl/>
              <w:adjustRightInd w:val="0"/>
              <w:snapToGrid w:val="0"/>
              <w:ind w:firstLine="360" w:firstLineChars="150"/>
              <w:rPr>
                <w:rFonts w:ascii="仿宋" w:hAnsi="仿宋" w:eastAsia="仿宋" w:cs="Times New Roman"/>
                <w:kern w:val="0"/>
                <w:sz w:val="24"/>
                <w:szCs w:val="24"/>
              </w:rPr>
            </w:pPr>
            <w:r>
              <w:rPr>
                <w:rFonts w:hint="eastAsia" w:ascii="仿宋" w:hAnsi="仿宋" w:eastAsia="仿宋" w:cs="Times New Roman"/>
                <w:kern w:val="0"/>
                <w:sz w:val="24"/>
                <w:szCs w:val="24"/>
              </w:rPr>
              <w:t>根据专利授权文本权利要求保护范围是否合理、界定条件是否充分、撰写是否规范，说明书撰写是否清楚、完整，实施例、附图等内容是否充分支持权利要求等进行评分。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50" w:hRule="atLeast"/>
          <w:jc w:val="center"/>
        </w:trPr>
        <w:tc>
          <w:tcPr>
            <w:tcW w:w="1573" w:type="dxa"/>
            <w:vMerge w:val="restart"/>
            <w:vAlign w:val="center"/>
          </w:tcPr>
          <w:p>
            <w:pPr>
              <w:widowControl/>
              <w:adjustRightInd w:val="0"/>
              <w:snapToGrid w:val="0"/>
              <w:rPr>
                <w:rFonts w:ascii="仿宋" w:hAnsi="仿宋" w:eastAsia="仿宋" w:cs="Times New Roman"/>
                <w:kern w:val="0"/>
                <w:sz w:val="24"/>
                <w:szCs w:val="24"/>
              </w:rPr>
            </w:pPr>
            <w:r>
              <w:rPr>
                <w:rFonts w:hint="eastAsia" w:ascii="仿宋" w:hAnsi="仿宋" w:eastAsia="仿宋" w:cs="Times New Roman"/>
                <w:kern w:val="0"/>
                <w:sz w:val="24"/>
                <w:szCs w:val="24"/>
              </w:rPr>
              <w:t>技术先进性</w:t>
            </w:r>
          </w:p>
          <w:p>
            <w:pPr>
              <w:widowControl/>
              <w:adjustRightInd w:val="0"/>
              <w:snapToGrid w:val="0"/>
              <w:jc w:val="center"/>
              <w:rPr>
                <w:rFonts w:ascii="仿宋" w:hAnsi="仿宋" w:eastAsia="仿宋" w:cs="Times New Roman"/>
                <w:kern w:val="0"/>
                <w:sz w:val="24"/>
                <w:szCs w:val="24"/>
              </w:rPr>
            </w:pPr>
            <w:r>
              <w:rPr>
                <w:rFonts w:hint="eastAsia" w:ascii="仿宋" w:hAnsi="仿宋" w:eastAsia="仿宋" w:cs="Times New Roman"/>
                <w:kern w:val="0"/>
                <w:sz w:val="24"/>
                <w:szCs w:val="24"/>
              </w:rPr>
              <w:t>（25分）</w:t>
            </w:r>
          </w:p>
        </w:tc>
        <w:tc>
          <w:tcPr>
            <w:tcW w:w="1418" w:type="dxa"/>
            <w:vAlign w:val="center"/>
          </w:tcPr>
          <w:p>
            <w:pPr>
              <w:widowControl/>
              <w:adjustRightInd w:val="0"/>
              <w:snapToGrid w:val="0"/>
              <w:jc w:val="center"/>
              <w:rPr>
                <w:rFonts w:ascii="仿宋" w:hAnsi="仿宋" w:eastAsia="仿宋" w:cs="Times New Roman"/>
                <w:kern w:val="0"/>
                <w:sz w:val="24"/>
                <w:szCs w:val="24"/>
              </w:rPr>
            </w:pPr>
            <w:r>
              <w:rPr>
                <w:rFonts w:hint="eastAsia" w:ascii="仿宋" w:hAnsi="仿宋" w:eastAsia="仿宋" w:cs="Times New Roman"/>
                <w:kern w:val="0"/>
                <w:sz w:val="24"/>
                <w:szCs w:val="24"/>
              </w:rPr>
              <w:t>原创性</w:t>
            </w:r>
          </w:p>
          <w:p>
            <w:pPr>
              <w:widowControl/>
              <w:adjustRightInd w:val="0"/>
              <w:snapToGrid w:val="0"/>
              <w:jc w:val="center"/>
              <w:rPr>
                <w:rFonts w:ascii="仿宋" w:hAnsi="仿宋" w:eastAsia="仿宋" w:cs="Times New Roman"/>
                <w:kern w:val="0"/>
                <w:sz w:val="24"/>
                <w:szCs w:val="24"/>
              </w:rPr>
            </w:pPr>
            <w:r>
              <w:rPr>
                <w:rFonts w:hint="eastAsia" w:ascii="仿宋" w:hAnsi="仿宋" w:eastAsia="仿宋" w:cs="Times New Roman"/>
                <w:kern w:val="0"/>
                <w:sz w:val="24"/>
                <w:szCs w:val="24"/>
              </w:rPr>
              <w:t>（10分）</w:t>
            </w:r>
          </w:p>
        </w:tc>
        <w:tc>
          <w:tcPr>
            <w:tcW w:w="5479" w:type="dxa"/>
            <w:vAlign w:val="center"/>
          </w:tcPr>
          <w:p>
            <w:pPr>
              <w:widowControl/>
              <w:adjustRightInd w:val="0"/>
              <w:snapToGrid w:val="0"/>
              <w:ind w:firstLine="360" w:firstLineChars="150"/>
              <w:rPr>
                <w:rFonts w:ascii="仿宋" w:hAnsi="仿宋" w:eastAsia="仿宋" w:cs="Times New Roman"/>
                <w:kern w:val="0"/>
                <w:sz w:val="24"/>
                <w:szCs w:val="24"/>
              </w:rPr>
            </w:pPr>
            <w:r>
              <w:rPr>
                <w:rFonts w:hint="eastAsia" w:ascii="仿宋" w:hAnsi="仿宋" w:eastAsia="仿宋" w:cs="Times New Roman"/>
                <w:kern w:val="0"/>
                <w:sz w:val="24"/>
                <w:szCs w:val="24"/>
              </w:rPr>
              <w:t>根据参评专利是否行业开拓性发明，是否解决本领域关键性、共性的技术难题，是否代表本领域新技术发展趋势进行评分。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50" w:hRule="atLeast"/>
          <w:jc w:val="center"/>
        </w:trPr>
        <w:tc>
          <w:tcPr>
            <w:tcW w:w="1573" w:type="dxa"/>
            <w:vMerge w:val="continue"/>
            <w:vAlign w:val="center"/>
          </w:tcPr>
          <w:p>
            <w:pPr>
              <w:widowControl/>
              <w:adjustRightInd w:val="0"/>
              <w:snapToGrid w:val="0"/>
              <w:jc w:val="center"/>
              <w:rPr>
                <w:rFonts w:ascii="仿宋" w:hAnsi="仿宋" w:eastAsia="仿宋" w:cs="Times New Roman"/>
                <w:kern w:val="0"/>
                <w:sz w:val="24"/>
                <w:szCs w:val="24"/>
              </w:rPr>
            </w:pPr>
          </w:p>
        </w:tc>
        <w:tc>
          <w:tcPr>
            <w:tcW w:w="1418" w:type="dxa"/>
            <w:vAlign w:val="center"/>
          </w:tcPr>
          <w:p>
            <w:pPr>
              <w:widowControl/>
              <w:adjustRightInd w:val="0"/>
              <w:snapToGrid w:val="0"/>
              <w:jc w:val="center"/>
              <w:rPr>
                <w:rFonts w:ascii="仿宋" w:hAnsi="仿宋" w:eastAsia="仿宋" w:cs="Times New Roman"/>
                <w:kern w:val="0"/>
                <w:sz w:val="24"/>
                <w:szCs w:val="24"/>
              </w:rPr>
            </w:pPr>
            <w:r>
              <w:rPr>
                <w:rFonts w:hint="eastAsia" w:ascii="仿宋" w:hAnsi="仿宋" w:eastAsia="仿宋" w:cs="Times New Roman"/>
                <w:kern w:val="0"/>
                <w:sz w:val="24"/>
                <w:szCs w:val="24"/>
              </w:rPr>
              <w:t>技术优点</w:t>
            </w:r>
          </w:p>
          <w:p>
            <w:pPr>
              <w:widowControl/>
              <w:adjustRightInd w:val="0"/>
              <w:snapToGrid w:val="0"/>
              <w:jc w:val="center"/>
              <w:rPr>
                <w:rFonts w:ascii="仿宋" w:hAnsi="仿宋" w:eastAsia="仿宋" w:cs="Times New Roman"/>
                <w:kern w:val="0"/>
                <w:sz w:val="24"/>
                <w:szCs w:val="24"/>
              </w:rPr>
            </w:pPr>
            <w:r>
              <w:rPr>
                <w:rFonts w:hint="eastAsia" w:ascii="仿宋" w:hAnsi="仿宋" w:eastAsia="仿宋" w:cs="Times New Roman"/>
                <w:kern w:val="0"/>
                <w:sz w:val="24"/>
                <w:szCs w:val="24"/>
              </w:rPr>
              <w:t>（10分）</w:t>
            </w:r>
          </w:p>
        </w:tc>
        <w:tc>
          <w:tcPr>
            <w:tcW w:w="5479" w:type="dxa"/>
            <w:vAlign w:val="center"/>
          </w:tcPr>
          <w:p>
            <w:pPr>
              <w:widowControl/>
              <w:adjustRightInd w:val="0"/>
              <w:snapToGrid w:val="0"/>
              <w:ind w:firstLine="360" w:firstLineChars="150"/>
              <w:rPr>
                <w:rFonts w:ascii="Tahoma" w:hAnsi="Tahoma" w:eastAsia="微软雅黑" w:cs="Times New Roman"/>
                <w:kern w:val="0"/>
                <w:sz w:val="24"/>
                <w:szCs w:val="24"/>
              </w:rPr>
            </w:pPr>
            <w:r>
              <w:rPr>
                <w:rFonts w:hint="eastAsia" w:ascii="仿宋" w:hAnsi="仿宋" w:eastAsia="仿宋" w:cs="Times New Roman"/>
                <w:kern w:val="0"/>
                <w:sz w:val="24"/>
                <w:szCs w:val="24"/>
              </w:rPr>
              <w:t>根据参评专利与同类技术比较，在提高效率、降低成本、节能减排、改善性能、提升品质等方面的技术优势，以及实施效果等进行评分。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00" w:hRule="atLeast"/>
          <w:jc w:val="center"/>
        </w:trPr>
        <w:tc>
          <w:tcPr>
            <w:tcW w:w="1573" w:type="dxa"/>
            <w:vMerge w:val="continue"/>
            <w:vAlign w:val="center"/>
          </w:tcPr>
          <w:p>
            <w:pPr>
              <w:widowControl/>
              <w:adjustRightInd w:val="0"/>
              <w:snapToGrid w:val="0"/>
              <w:jc w:val="center"/>
              <w:rPr>
                <w:rFonts w:ascii="仿宋" w:hAnsi="仿宋" w:eastAsia="仿宋" w:cs="Times New Roman"/>
                <w:kern w:val="0"/>
                <w:sz w:val="24"/>
                <w:szCs w:val="24"/>
              </w:rPr>
            </w:pPr>
          </w:p>
        </w:tc>
        <w:tc>
          <w:tcPr>
            <w:tcW w:w="1418" w:type="dxa"/>
            <w:vAlign w:val="center"/>
          </w:tcPr>
          <w:p>
            <w:pPr>
              <w:widowControl/>
              <w:adjustRightInd w:val="0"/>
              <w:snapToGrid w:val="0"/>
              <w:jc w:val="center"/>
              <w:rPr>
                <w:rFonts w:ascii="仿宋" w:hAnsi="仿宋" w:eastAsia="仿宋" w:cs="Times New Roman"/>
                <w:kern w:val="0"/>
                <w:sz w:val="24"/>
                <w:szCs w:val="24"/>
              </w:rPr>
            </w:pPr>
            <w:r>
              <w:rPr>
                <w:rFonts w:hint="eastAsia" w:ascii="仿宋" w:hAnsi="仿宋" w:eastAsia="仿宋" w:cs="Times New Roman"/>
                <w:kern w:val="0"/>
                <w:sz w:val="24"/>
                <w:szCs w:val="24"/>
              </w:rPr>
              <w:t>技术通用性</w:t>
            </w:r>
          </w:p>
          <w:p>
            <w:pPr>
              <w:widowControl/>
              <w:adjustRightInd w:val="0"/>
              <w:snapToGrid w:val="0"/>
              <w:jc w:val="center"/>
              <w:rPr>
                <w:rFonts w:ascii="仿宋" w:hAnsi="仿宋" w:eastAsia="仿宋" w:cs="Times New Roman"/>
                <w:kern w:val="0"/>
                <w:sz w:val="24"/>
                <w:szCs w:val="24"/>
              </w:rPr>
            </w:pPr>
            <w:r>
              <w:rPr>
                <w:rFonts w:hint="eastAsia" w:ascii="仿宋" w:hAnsi="仿宋" w:eastAsia="仿宋" w:cs="Times New Roman"/>
                <w:kern w:val="0"/>
                <w:sz w:val="24"/>
                <w:szCs w:val="24"/>
              </w:rPr>
              <w:t>（5分）</w:t>
            </w:r>
          </w:p>
        </w:tc>
        <w:tc>
          <w:tcPr>
            <w:tcW w:w="5479" w:type="dxa"/>
            <w:vAlign w:val="center"/>
          </w:tcPr>
          <w:p>
            <w:pPr>
              <w:widowControl/>
              <w:adjustRightInd w:val="0"/>
              <w:snapToGrid w:val="0"/>
              <w:ind w:firstLine="360" w:firstLineChars="150"/>
              <w:rPr>
                <w:rFonts w:ascii="仿宋" w:hAnsi="仿宋" w:eastAsia="仿宋" w:cs="Times New Roman"/>
                <w:kern w:val="0"/>
                <w:sz w:val="24"/>
                <w:szCs w:val="24"/>
              </w:rPr>
            </w:pPr>
            <w:r>
              <w:rPr>
                <w:rFonts w:hint="eastAsia" w:ascii="仿宋" w:hAnsi="仿宋" w:eastAsia="仿宋" w:cs="Times New Roman"/>
                <w:kern w:val="0"/>
                <w:sz w:val="24"/>
                <w:szCs w:val="24"/>
              </w:rPr>
              <w:t>根据参评专利已应用技术领域和范围，以及还可应用的其他领域和范围情况进行评分。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82" w:hRule="atLeast"/>
          <w:jc w:val="center"/>
        </w:trPr>
        <w:tc>
          <w:tcPr>
            <w:tcW w:w="1573" w:type="dxa"/>
            <w:vMerge w:val="restart"/>
            <w:vAlign w:val="center"/>
          </w:tcPr>
          <w:p>
            <w:pPr>
              <w:widowControl/>
              <w:adjustRightInd w:val="0"/>
              <w:snapToGrid w:val="0"/>
              <w:jc w:val="center"/>
              <w:rPr>
                <w:rFonts w:ascii="仿宋" w:hAnsi="仿宋" w:eastAsia="仿宋" w:cs="Times New Roman"/>
                <w:kern w:val="0"/>
                <w:sz w:val="24"/>
                <w:szCs w:val="24"/>
              </w:rPr>
            </w:pPr>
            <w:r>
              <w:rPr>
                <w:rFonts w:hint="eastAsia" w:ascii="仿宋" w:hAnsi="仿宋" w:eastAsia="仿宋" w:cs="Times New Roman"/>
                <w:kern w:val="0"/>
                <w:sz w:val="24"/>
                <w:szCs w:val="24"/>
              </w:rPr>
              <w:t>专利运用及保护成效</w:t>
            </w:r>
          </w:p>
          <w:p>
            <w:pPr>
              <w:widowControl/>
              <w:adjustRightInd w:val="0"/>
              <w:snapToGrid w:val="0"/>
              <w:jc w:val="center"/>
              <w:rPr>
                <w:rFonts w:ascii="仿宋" w:hAnsi="仿宋" w:eastAsia="仿宋" w:cs="Times New Roman"/>
                <w:kern w:val="0"/>
                <w:sz w:val="24"/>
                <w:szCs w:val="24"/>
              </w:rPr>
            </w:pPr>
            <w:r>
              <w:rPr>
                <w:rFonts w:hint="eastAsia" w:ascii="仿宋" w:hAnsi="仿宋" w:eastAsia="仿宋" w:cs="Times New Roman"/>
                <w:kern w:val="0"/>
                <w:sz w:val="24"/>
                <w:szCs w:val="24"/>
              </w:rPr>
              <w:t>（25分）</w:t>
            </w:r>
          </w:p>
        </w:tc>
        <w:tc>
          <w:tcPr>
            <w:tcW w:w="1418" w:type="dxa"/>
            <w:vAlign w:val="center"/>
          </w:tcPr>
          <w:p>
            <w:pPr>
              <w:widowControl/>
              <w:adjustRightInd w:val="0"/>
              <w:snapToGrid w:val="0"/>
              <w:jc w:val="center"/>
              <w:rPr>
                <w:rFonts w:ascii="仿宋" w:hAnsi="仿宋" w:eastAsia="仿宋" w:cs="Times New Roman"/>
                <w:kern w:val="0"/>
                <w:sz w:val="24"/>
                <w:szCs w:val="24"/>
              </w:rPr>
            </w:pPr>
            <w:r>
              <w:rPr>
                <w:rFonts w:hint="eastAsia" w:ascii="仿宋" w:hAnsi="仿宋" w:eastAsia="仿宋" w:cs="Times New Roman"/>
                <w:kern w:val="0"/>
                <w:sz w:val="24"/>
                <w:szCs w:val="24"/>
              </w:rPr>
              <w:t>专利运用及保护措施</w:t>
            </w:r>
          </w:p>
          <w:p>
            <w:pPr>
              <w:widowControl/>
              <w:adjustRightInd w:val="0"/>
              <w:snapToGrid w:val="0"/>
              <w:jc w:val="center"/>
              <w:rPr>
                <w:rFonts w:ascii="仿宋" w:hAnsi="仿宋" w:eastAsia="仿宋" w:cs="Times New Roman"/>
                <w:kern w:val="0"/>
                <w:sz w:val="24"/>
                <w:szCs w:val="24"/>
              </w:rPr>
            </w:pPr>
            <w:r>
              <w:rPr>
                <w:rFonts w:hint="eastAsia" w:ascii="仿宋" w:hAnsi="仿宋" w:eastAsia="仿宋" w:cs="Times New Roman"/>
                <w:kern w:val="0"/>
                <w:sz w:val="24"/>
                <w:szCs w:val="24"/>
              </w:rPr>
              <w:t>（15分）</w:t>
            </w:r>
          </w:p>
        </w:tc>
        <w:tc>
          <w:tcPr>
            <w:tcW w:w="5479" w:type="dxa"/>
            <w:vAlign w:val="center"/>
          </w:tcPr>
          <w:p>
            <w:pPr>
              <w:widowControl/>
              <w:adjustRightInd w:val="0"/>
              <w:snapToGrid w:val="0"/>
              <w:ind w:firstLine="360" w:firstLineChars="150"/>
              <w:rPr>
                <w:rFonts w:ascii="仿宋" w:hAnsi="仿宋" w:eastAsia="仿宋" w:cs="Times New Roman"/>
                <w:kern w:val="0"/>
                <w:sz w:val="24"/>
                <w:szCs w:val="24"/>
              </w:rPr>
            </w:pPr>
            <w:r>
              <w:rPr>
                <w:rFonts w:hint="eastAsia" w:ascii="仿宋" w:hAnsi="仿宋" w:eastAsia="仿宋" w:cs="Times New Roman"/>
                <w:kern w:val="0"/>
                <w:sz w:val="24"/>
                <w:szCs w:val="24"/>
              </w:rPr>
              <w:t>根据专利权的保护措施是否得力，是否构成有效专利布局，是否申请国外专利，专利许可、专利权质押融资、专利技术融入标准制定是否取得显著成效等进行评分。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25" w:hRule="atLeast"/>
          <w:jc w:val="center"/>
        </w:trPr>
        <w:tc>
          <w:tcPr>
            <w:tcW w:w="1573" w:type="dxa"/>
            <w:vMerge w:val="continue"/>
            <w:vAlign w:val="center"/>
          </w:tcPr>
          <w:p>
            <w:pPr>
              <w:widowControl/>
              <w:adjustRightInd w:val="0"/>
              <w:snapToGrid w:val="0"/>
              <w:jc w:val="center"/>
              <w:rPr>
                <w:rFonts w:ascii="仿宋" w:hAnsi="仿宋" w:eastAsia="仿宋" w:cs="Times New Roman"/>
                <w:kern w:val="0"/>
                <w:sz w:val="24"/>
                <w:szCs w:val="24"/>
              </w:rPr>
            </w:pPr>
          </w:p>
        </w:tc>
        <w:tc>
          <w:tcPr>
            <w:tcW w:w="1418" w:type="dxa"/>
            <w:vAlign w:val="center"/>
          </w:tcPr>
          <w:p>
            <w:pPr>
              <w:widowControl/>
              <w:adjustRightInd w:val="0"/>
              <w:snapToGrid w:val="0"/>
              <w:jc w:val="center"/>
              <w:rPr>
                <w:rFonts w:ascii="仿宋" w:hAnsi="仿宋" w:eastAsia="仿宋" w:cs="Times New Roman"/>
                <w:kern w:val="0"/>
                <w:sz w:val="24"/>
                <w:szCs w:val="24"/>
              </w:rPr>
            </w:pPr>
            <w:r>
              <w:rPr>
                <w:rFonts w:hint="eastAsia" w:ascii="仿宋" w:hAnsi="仿宋" w:eastAsia="仿宋" w:cs="Times New Roman"/>
                <w:kern w:val="0"/>
                <w:sz w:val="24"/>
                <w:szCs w:val="24"/>
              </w:rPr>
              <w:t>经济效益及市场份额</w:t>
            </w:r>
          </w:p>
          <w:p>
            <w:pPr>
              <w:widowControl/>
              <w:adjustRightInd w:val="0"/>
              <w:snapToGrid w:val="0"/>
              <w:jc w:val="center"/>
              <w:rPr>
                <w:rFonts w:ascii="仿宋" w:hAnsi="仿宋" w:eastAsia="仿宋" w:cs="Times New Roman"/>
                <w:kern w:val="0"/>
                <w:sz w:val="24"/>
                <w:szCs w:val="24"/>
              </w:rPr>
            </w:pPr>
            <w:r>
              <w:rPr>
                <w:rFonts w:hint="eastAsia" w:ascii="仿宋" w:hAnsi="仿宋" w:eastAsia="仿宋" w:cs="Times New Roman"/>
                <w:kern w:val="0"/>
                <w:sz w:val="24"/>
                <w:szCs w:val="24"/>
              </w:rPr>
              <w:t>（10分）</w:t>
            </w:r>
          </w:p>
        </w:tc>
        <w:tc>
          <w:tcPr>
            <w:tcW w:w="5479" w:type="dxa"/>
            <w:vAlign w:val="center"/>
          </w:tcPr>
          <w:p>
            <w:pPr>
              <w:widowControl/>
              <w:adjustRightInd w:val="0"/>
              <w:snapToGrid w:val="0"/>
              <w:ind w:firstLine="360" w:firstLineChars="150"/>
              <w:rPr>
                <w:rFonts w:ascii="仿宋" w:hAnsi="仿宋" w:eastAsia="仿宋" w:cs="Times New Roman"/>
                <w:kern w:val="0"/>
                <w:sz w:val="24"/>
                <w:szCs w:val="24"/>
              </w:rPr>
            </w:pPr>
            <w:r>
              <w:rPr>
                <w:rFonts w:hint="eastAsia" w:ascii="仿宋" w:hAnsi="仿宋" w:eastAsia="仿宋" w:cs="Times New Roman"/>
                <w:kern w:val="0"/>
                <w:sz w:val="24"/>
                <w:szCs w:val="24"/>
              </w:rPr>
              <w:t>根据专利产业化后实现的直接和间接经济效益（包括通过技术转让、增收节支、产品销售、提高效率、降低成本获得的新增利润及他人由于使用该专利技术而产生的经济收益）及专利产品所占市场份额等进行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95" w:hRule="atLeast"/>
          <w:jc w:val="center"/>
        </w:trPr>
        <w:tc>
          <w:tcPr>
            <w:tcW w:w="1573" w:type="dxa"/>
            <w:vMerge w:val="restart"/>
            <w:vAlign w:val="center"/>
          </w:tcPr>
          <w:p>
            <w:pPr>
              <w:widowControl/>
              <w:adjustRightInd w:val="0"/>
              <w:snapToGrid w:val="0"/>
              <w:jc w:val="center"/>
              <w:rPr>
                <w:rFonts w:ascii="仿宋" w:hAnsi="仿宋" w:eastAsia="仿宋" w:cs="Times New Roman"/>
                <w:kern w:val="0"/>
                <w:sz w:val="24"/>
                <w:szCs w:val="24"/>
              </w:rPr>
            </w:pPr>
            <w:r>
              <w:rPr>
                <w:rFonts w:hint="eastAsia" w:ascii="仿宋" w:hAnsi="仿宋" w:eastAsia="仿宋" w:cs="Times New Roman"/>
                <w:kern w:val="0"/>
                <w:sz w:val="24"/>
                <w:szCs w:val="24"/>
              </w:rPr>
              <w:t>社会效益及发展前景</w:t>
            </w:r>
          </w:p>
          <w:p>
            <w:pPr>
              <w:widowControl/>
              <w:adjustRightInd w:val="0"/>
              <w:snapToGrid w:val="0"/>
              <w:jc w:val="center"/>
              <w:rPr>
                <w:rFonts w:ascii="仿宋" w:hAnsi="仿宋" w:eastAsia="仿宋" w:cs="Times New Roman"/>
                <w:kern w:val="0"/>
                <w:sz w:val="24"/>
                <w:szCs w:val="24"/>
              </w:rPr>
            </w:pPr>
            <w:r>
              <w:rPr>
                <w:rFonts w:hint="eastAsia" w:ascii="仿宋" w:hAnsi="仿宋" w:eastAsia="仿宋" w:cs="Times New Roman"/>
                <w:kern w:val="0"/>
                <w:sz w:val="24"/>
                <w:szCs w:val="24"/>
              </w:rPr>
              <w:t>（20分）</w:t>
            </w:r>
          </w:p>
        </w:tc>
        <w:tc>
          <w:tcPr>
            <w:tcW w:w="1418" w:type="dxa"/>
            <w:vAlign w:val="center"/>
          </w:tcPr>
          <w:p>
            <w:pPr>
              <w:widowControl/>
              <w:adjustRightInd w:val="0"/>
              <w:snapToGrid w:val="0"/>
              <w:jc w:val="center"/>
              <w:rPr>
                <w:rFonts w:ascii="仿宋" w:hAnsi="仿宋" w:eastAsia="仿宋" w:cs="Times New Roman"/>
                <w:kern w:val="0"/>
                <w:sz w:val="24"/>
                <w:szCs w:val="24"/>
              </w:rPr>
            </w:pPr>
            <w:r>
              <w:rPr>
                <w:rFonts w:hint="eastAsia" w:ascii="仿宋" w:hAnsi="仿宋" w:eastAsia="仿宋" w:cs="Times New Roman"/>
                <w:kern w:val="0"/>
                <w:sz w:val="24"/>
                <w:szCs w:val="24"/>
              </w:rPr>
              <w:t>社会效益</w:t>
            </w:r>
          </w:p>
          <w:p>
            <w:pPr>
              <w:widowControl/>
              <w:adjustRightInd w:val="0"/>
              <w:snapToGrid w:val="0"/>
              <w:jc w:val="center"/>
              <w:rPr>
                <w:rFonts w:ascii="仿宋" w:hAnsi="仿宋" w:eastAsia="仿宋" w:cs="Times New Roman"/>
                <w:kern w:val="0"/>
                <w:sz w:val="24"/>
                <w:szCs w:val="24"/>
              </w:rPr>
            </w:pPr>
            <w:r>
              <w:rPr>
                <w:rFonts w:hint="eastAsia" w:ascii="仿宋" w:hAnsi="仿宋" w:eastAsia="仿宋" w:cs="Times New Roman"/>
                <w:kern w:val="0"/>
                <w:sz w:val="24"/>
                <w:szCs w:val="24"/>
              </w:rPr>
              <w:t>（10分）</w:t>
            </w:r>
          </w:p>
        </w:tc>
        <w:tc>
          <w:tcPr>
            <w:tcW w:w="5479" w:type="dxa"/>
            <w:vAlign w:val="center"/>
          </w:tcPr>
          <w:p>
            <w:pPr>
              <w:widowControl/>
              <w:adjustRightInd w:val="0"/>
              <w:snapToGrid w:val="0"/>
              <w:ind w:firstLine="360" w:firstLineChars="150"/>
              <w:rPr>
                <w:rFonts w:ascii="仿宋" w:hAnsi="仿宋" w:eastAsia="仿宋" w:cs="Times New Roman"/>
                <w:kern w:val="0"/>
                <w:sz w:val="24"/>
                <w:szCs w:val="24"/>
              </w:rPr>
            </w:pPr>
            <w:r>
              <w:rPr>
                <w:rFonts w:hint="eastAsia" w:ascii="仿宋" w:hAnsi="仿宋" w:eastAsia="仿宋" w:cs="Times New Roman"/>
                <w:kern w:val="0"/>
                <w:sz w:val="24"/>
                <w:szCs w:val="24"/>
              </w:rPr>
              <w:t>根据专利对提高管理水平、保护自然资源与生态环境、消除公害污染、安全生产、改善劳动条件、提高人民物质文化生活水平、引领消费习惯等方面所起的作用进行评分。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5" w:hRule="atLeast"/>
          <w:jc w:val="center"/>
        </w:trPr>
        <w:tc>
          <w:tcPr>
            <w:tcW w:w="1573" w:type="dxa"/>
            <w:vMerge w:val="continue"/>
            <w:vAlign w:val="center"/>
          </w:tcPr>
          <w:p>
            <w:pPr>
              <w:widowControl/>
              <w:adjustRightInd w:val="0"/>
              <w:snapToGrid w:val="0"/>
              <w:jc w:val="center"/>
              <w:rPr>
                <w:rFonts w:ascii="仿宋" w:hAnsi="仿宋" w:eastAsia="仿宋" w:cs="Times New Roman"/>
                <w:kern w:val="0"/>
                <w:sz w:val="24"/>
                <w:szCs w:val="24"/>
              </w:rPr>
            </w:pPr>
          </w:p>
        </w:tc>
        <w:tc>
          <w:tcPr>
            <w:tcW w:w="1418" w:type="dxa"/>
            <w:vAlign w:val="center"/>
          </w:tcPr>
          <w:p>
            <w:pPr>
              <w:widowControl/>
              <w:adjustRightInd w:val="0"/>
              <w:snapToGrid w:val="0"/>
              <w:jc w:val="center"/>
              <w:rPr>
                <w:rFonts w:ascii="仿宋" w:hAnsi="仿宋" w:eastAsia="仿宋" w:cs="Times New Roman"/>
                <w:kern w:val="0"/>
                <w:sz w:val="24"/>
                <w:szCs w:val="24"/>
              </w:rPr>
            </w:pPr>
            <w:r>
              <w:rPr>
                <w:rFonts w:hint="eastAsia" w:ascii="仿宋" w:hAnsi="仿宋" w:eastAsia="仿宋" w:cs="Times New Roman"/>
                <w:kern w:val="0"/>
                <w:sz w:val="24"/>
                <w:szCs w:val="24"/>
              </w:rPr>
              <w:t>发展前景</w:t>
            </w:r>
          </w:p>
          <w:p>
            <w:pPr>
              <w:widowControl/>
              <w:adjustRightInd w:val="0"/>
              <w:snapToGrid w:val="0"/>
              <w:jc w:val="center"/>
              <w:rPr>
                <w:rFonts w:ascii="仿宋" w:hAnsi="仿宋" w:eastAsia="仿宋" w:cs="Times New Roman"/>
                <w:kern w:val="0"/>
                <w:sz w:val="24"/>
                <w:szCs w:val="24"/>
              </w:rPr>
            </w:pPr>
            <w:r>
              <w:rPr>
                <w:rFonts w:hint="eastAsia" w:ascii="仿宋" w:hAnsi="仿宋" w:eastAsia="仿宋" w:cs="Times New Roman"/>
                <w:kern w:val="0"/>
                <w:sz w:val="24"/>
                <w:szCs w:val="24"/>
              </w:rPr>
              <w:t>（10分）</w:t>
            </w:r>
          </w:p>
        </w:tc>
        <w:tc>
          <w:tcPr>
            <w:tcW w:w="5479" w:type="dxa"/>
            <w:vAlign w:val="center"/>
          </w:tcPr>
          <w:p>
            <w:pPr>
              <w:widowControl/>
              <w:adjustRightInd w:val="0"/>
              <w:snapToGrid w:val="0"/>
              <w:ind w:firstLine="360" w:firstLineChars="150"/>
              <w:rPr>
                <w:rFonts w:ascii="仿宋" w:hAnsi="仿宋" w:eastAsia="仿宋" w:cs="Times New Roman"/>
                <w:kern w:val="0"/>
                <w:sz w:val="24"/>
                <w:szCs w:val="24"/>
              </w:rPr>
            </w:pPr>
            <w:r>
              <w:rPr>
                <w:rFonts w:hint="eastAsia" w:ascii="仿宋" w:hAnsi="仿宋" w:eastAsia="仿宋" w:cs="Times New Roman"/>
                <w:kern w:val="0"/>
                <w:sz w:val="24"/>
                <w:szCs w:val="24"/>
              </w:rPr>
              <w:t>根据参评专利转化运用实施的预期情况，是否属于国家政策鼓励、支持，以及专利对行业技术进步和产业结构优化是否起到重要促进作用等进行评分。</w:t>
            </w:r>
          </w:p>
        </w:tc>
      </w:tr>
    </w:tbl>
    <w:p>
      <w:pPr>
        <w:widowControl/>
        <w:jc w:val="center"/>
        <w:rPr>
          <w:rFonts w:ascii="宋体" w:hAnsi="宋体" w:eastAsia="宋体" w:cs="Times New Roman"/>
          <w:b/>
          <w:kern w:val="0"/>
          <w:sz w:val="32"/>
          <w:szCs w:val="32"/>
        </w:rPr>
      </w:pPr>
      <w:r>
        <w:rPr>
          <w:rFonts w:hint="eastAsia" w:ascii="宋体" w:hAnsi="宋体" w:eastAsia="宋体" w:cs="Times New Roman"/>
          <w:b/>
          <w:kern w:val="0"/>
          <w:sz w:val="32"/>
          <w:szCs w:val="32"/>
        </w:rPr>
        <w:t>外观设计专利</w:t>
      </w:r>
    </w:p>
    <w:p>
      <w:pPr>
        <w:widowControl/>
        <w:jc w:val="center"/>
      </w:pPr>
    </w:p>
    <w:tbl>
      <w:tblPr>
        <w:tblStyle w:val="9"/>
        <w:tblW w:w="848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527"/>
        <w:gridCol w:w="57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2769" w:type="dxa"/>
            <w:gridSpan w:val="2"/>
            <w:vAlign w:val="center"/>
          </w:tcPr>
          <w:p>
            <w:pPr>
              <w:widowControl/>
              <w:adjustRightInd w:val="0"/>
              <w:snapToGrid w:val="0"/>
              <w:spacing w:line="220" w:lineRule="atLeast"/>
              <w:jc w:val="center"/>
              <w:rPr>
                <w:rFonts w:ascii="仿宋" w:hAnsi="仿宋" w:eastAsia="仿宋" w:cs="Times New Roman"/>
                <w:kern w:val="0"/>
                <w:sz w:val="28"/>
                <w:szCs w:val="28"/>
              </w:rPr>
            </w:pPr>
            <w:r>
              <w:rPr>
                <w:rFonts w:hint="eastAsia" w:ascii="仿宋" w:hAnsi="仿宋" w:eastAsia="仿宋" w:cs="Times New Roman"/>
                <w:kern w:val="0"/>
                <w:sz w:val="28"/>
                <w:szCs w:val="28"/>
              </w:rPr>
              <w:t>评价指标</w:t>
            </w:r>
          </w:p>
        </w:tc>
        <w:tc>
          <w:tcPr>
            <w:tcW w:w="5717" w:type="dxa"/>
            <w:vAlign w:val="center"/>
          </w:tcPr>
          <w:p>
            <w:pPr>
              <w:widowControl/>
              <w:adjustRightInd w:val="0"/>
              <w:snapToGrid w:val="0"/>
              <w:spacing w:line="220" w:lineRule="atLeast"/>
              <w:jc w:val="center"/>
              <w:rPr>
                <w:rFonts w:ascii="仿宋" w:hAnsi="仿宋" w:eastAsia="仿宋" w:cs="Times New Roman"/>
                <w:kern w:val="0"/>
                <w:sz w:val="28"/>
                <w:szCs w:val="28"/>
              </w:rPr>
            </w:pPr>
            <w:r>
              <w:rPr>
                <w:rFonts w:hint="eastAsia" w:ascii="仿宋" w:hAnsi="仿宋" w:eastAsia="仿宋" w:cs="Times New Roman"/>
                <w:kern w:val="0"/>
                <w:sz w:val="28"/>
                <w:szCs w:val="28"/>
              </w:rPr>
              <w:t>评分说明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1" w:hRule="atLeast"/>
          <w:jc w:val="center"/>
        </w:trPr>
        <w:tc>
          <w:tcPr>
            <w:tcW w:w="1242" w:type="dxa"/>
            <w:vMerge w:val="restart"/>
            <w:vAlign w:val="center"/>
          </w:tcPr>
          <w:p>
            <w:pPr>
              <w:widowControl/>
              <w:adjustRightInd w:val="0"/>
              <w:snapToGrid w:val="0"/>
              <w:jc w:val="center"/>
              <w:rPr>
                <w:rFonts w:ascii="仿宋" w:hAnsi="仿宋" w:eastAsia="仿宋" w:cs="Times New Roman"/>
                <w:kern w:val="0"/>
                <w:sz w:val="24"/>
                <w:szCs w:val="24"/>
              </w:rPr>
            </w:pPr>
            <w:r>
              <w:rPr>
                <w:rFonts w:hint="eastAsia" w:ascii="仿宋" w:hAnsi="仿宋" w:eastAsia="仿宋" w:cs="Times New Roman"/>
                <w:kern w:val="0"/>
                <w:sz w:val="24"/>
                <w:szCs w:val="24"/>
              </w:rPr>
              <w:t>专利质量</w:t>
            </w:r>
          </w:p>
          <w:p>
            <w:pPr>
              <w:widowControl/>
              <w:adjustRightInd w:val="0"/>
              <w:snapToGrid w:val="0"/>
              <w:jc w:val="center"/>
              <w:rPr>
                <w:rFonts w:ascii="仿宋" w:hAnsi="仿宋" w:eastAsia="仿宋" w:cs="Times New Roman"/>
                <w:kern w:val="0"/>
                <w:sz w:val="24"/>
                <w:szCs w:val="24"/>
              </w:rPr>
            </w:pPr>
            <w:r>
              <w:rPr>
                <w:rFonts w:hint="eastAsia" w:ascii="仿宋" w:hAnsi="仿宋" w:eastAsia="仿宋" w:cs="Times New Roman"/>
                <w:kern w:val="0"/>
                <w:sz w:val="24"/>
                <w:szCs w:val="24"/>
              </w:rPr>
              <w:t>(30分)</w:t>
            </w:r>
            <w:r>
              <w:rPr>
                <w:rFonts w:ascii="仿宋" w:hAnsi="仿宋" w:eastAsia="仿宋" w:cs="Times New Roman"/>
                <w:kern w:val="0"/>
                <w:sz w:val="24"/>
                <w:szCs w:val="24"/>
              </w:rPr>
              <w:t xml:space="preserve"> </w:t>
            </w:r>
          </w:p>
        </w:tc>
        <w:tc>
          <w:tcPr>
            <w:tcW w:w="1527" w:type="dxa"/>
            <w:vAlign w:val="center"/>
          </w:tcPr>
          <w:p>
            <w:pPr>
              <w:widowControl/>
              <w:adjustRightInd w:val="0"/>
              <w:snapToGrid w:val="0"/>
              <w:jc w:val="center"/>
              <w:rPr>
                <w:rFonts w:ascii="仿宋" w:hAnsi="仿宋" w:eastAsia="仿宋" w:cs="Times New Roman"/>
                <w:kern w:val="0"/>
                <w:sz w:val="24"/>
                <w:szCs w:val="24"/>
              </w:rPr>
            </w:pPr>
            <w:r>
              <w:rPr>
                <w:rFonts w:hint="eastAsia" w:ascii="仿宋" w:hAnsi="仿宋" w:eastAsia="仿宋" w:cs="Times New Roman"/>
                <w:kern w:val="0"/>
                <w:sz w:val="24"/>
                <w:szCs w:val="24"/>
              </w:rPr>
              <w:t>创新性和工业适用性（15分）</w:t>
            </w:r>
          </w:p>
        </w:tc>
        <w:tc>
          <w:tcPr>
            <w:tcW w:w="5717" w:type="dxa"/>
            <w:vAlign w:val="center"/>
          </w:tcPr>
          <w:p>
            <w:pPr>
              <w:widowControl/>
              <w:adjustRightInd w:val="0"/>
              <w:snapToGrid w:val="0"/>
              <w:ind w:firstLine="360" w:firstLineChars="150"/>
              <w:rPr>
                <w:rFonts w:ascii="仿宋" w:hAnsi="仿宋" w:eastAsia="仿宋" w:cs="Times New Roman"/>
                <w:kern w:val="0"/>
                <w:sz w:val="24"/>
                <w:szCs w:val="24"/>
              </w:rPr>
            </w:pPr>
            <w:r>
              <w:rPr>
                <w:rFonts w:hint="eastAsia" w:ascii="仿宋" w:hAnsi="仿宋" w:eastAsia="仿宋" w:cs="Times New Roman"/>
                <w:kern w:val="0"/>
                <w:sz w:val="24"/>
                <w:szCs w:val="24"/>
              </w:rPr>
              <w:t>根据参评外观设计专利与现有设计相比较的区别程度及其实质性创新性质量，产品外观给人的富有美感的视觉感受程度，以及已应用到具体产品并批量生产情况等进行评分。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2" w:hRule="exact"/>
          <w:jc w:val="center"/>
        </w:trPr>
        <w:tc>
          <w:tcPr>
            <w:tcW w:w="1242" w:type="dxa"/>
            <w:vMerge w:val="continue"/>
            <w:vAlign w:val="center"/>
          </w:tcPr>
          <w:p>
            <w:pPr>
              <w:widowControl/>
              <w:adjustRightInd w:val="0"/>
              <w:snapToGrid w:val="0"/>
              <w:jc w:val="center"/>
              <w:rPr>
                <w:rFonts w:ascii="仿宋" w:hAnsi="仿宋" w:eastAsia="仿宋" w:cs="Times New Roman"/>
                <w:kern w:val="0"/>
                <w:sz w:val="24"/>
                <w:szCs w:val="24"/>
              </w:rPr>
            </w:pPr>
          </w:p>
        </w:tc>
        <w:tc>
          <w:tcPr>
            <w:tcW w:w="1527" w:type="dxa"/>
            <w:vAlign w:val="center"/>
          </w:tcPr>
          <w:p>
            <w:pPr>
              <w:widowControl/>
              <w:adjustRightInd w:val="0"/>
              <w:snapToGrid w:val="0"/>
              <w:jc w:val="center"/>
              <w:rPr>
                <w:rFonts w:ascii="仿宋" w:hAnsi="仿宋" w:eastAsia="仿宋" w:cs="Times New Roman"/>
                <w:kern w:val="0"/>
                <w:sz w:val="24"/>
                <w:szCs w:val="24"/>
              </w:rPr>
            </w:pPr>
            <w:r>
              <w:rPr>
                <w:rFonts w:hint="eastAsia" w:ascii="仿宋" w:hAnsi="仿宋" w:eastAsia="仿宋" w:cs="Times New Roman"/>
                <w:kern w:val="0"/>
                <w:sz w:val="24"/>
                <w:szCs w:val="24"/>
              </w:rPr>
              <w:t>文本质量（15分）</w:t>
            </w:r>
          </w:p>
        </w:tc>
        <w:tc>
          <w:tcPr>
            <w:tcW w:w="5717" w:type="dxa"/>
            <w:vAlign w:val="center"/>
          </w:tcPr>
          <w:p>
            <w:pPr>
              <w:widowControl/>
              <w:adjustRightInd w:val="0"/>
              <w:snapToGrid w:val="0"/>
              <w:ind w:firstLine="360" w:firstLineChars="150"/>
              <w:rPr>
                <w:rFonts w:ascii="仿宋" w:hAnsi="仿宋" w:eastAsia="仿宋" w:cs="Times New Roman"/>
                <w:kern w:val="0"/>
                <w:sz w:val="24"/>
                <w:szCs w:val="24"/>
              </w:rPr>
            </w:pPr>
            <w:r>
              <w:rPr>
                <w:rFonts w:hint="eastAsia" w:ascii="仿宋" w:hAnsi="仿宋" w:eastAsia="仿宋" w:cs="Times New Roman"/>
                <w:kern w:val="0"/>
                <w:sz w:val="24"/>
                <w:szCs w:val="24"/>
              </w:rPr>
              <w:t>根据参评外观设计专利的图片或者照片是否清楚、完整地表达设计理念等进行评分。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7" w:hRule="exact"/>
          <w:jc w:val="center"/>
        </w:trPr>
        <w:tc>
          <w:tcPr>
            <w:tcW w:w="1242" w:type="dxa"/>
            <w:vMerge w:val="restart"/>
            <w:vAlign w:val="center"/>
          </w:tcPr>
          <w:p>
            <w:pPr>
              <w:widowControl/>
              <w:adjustRightInd w:val="0"/>
              <w:snapToGrid w:val="0"/>
              <w:jc w:val="center"/>
              <w:rPr>
                <w:rFonts w:ascii="仿宋" w:hAnsi="仿宋" w:eastAsia="仿宋" w:cs="Times New Roman"/>
                <w:kern w:val="0"/>
                <w:sz w:val="24"/>
                <w:szCs w:val="24"/>
              </w:rPr>
            </w:pPr>
            <w:r>
              <w:rPr>
                <w:rFonts w:hint="eastAsia" w:ascii="仿宋" w:hAnsi="仿宋" w:eastAsia="仿宋" w:cs="Times New Roman"/>
                <w:kern w:val="0"/>
                <w:sz w:val="24"/>
                <w:szCs w:val="24"/>
              </w:rPr>
              <w:t>设计理念（25分）</w:t>
            </w:r>
          </w:p>
        </w:tc>
        <w:tc>
          <w:tcPr>
            <w:tcW w:w="1527" w:type="dxa"/>
            <w:vAlign w:val="center"/>
          </w:tcPr>
          <w:p>
            <w:pPr>
              <w:widowControl/>
              <w:adjustRightInd w:val="0"/>
              <w:snapToGrid w:val="0"/>
              <w:jc w:val="center"/>
              <w:rPr>
                <w:rFonts w:ascii="仿宋" w:hAnsi="仿宋" w:eastAsia="仿宋" w:cs="Times New Roman"/>
                <w:kern w:val="0"/>
                <w:sz w:val="24"/>
                <w:szCs w:val="24"/>
              </w:rPr>
            </w:pPr>
            <w:r>
              <w:rPr>
                <w:rFonts w:hint="eastAsia" w:ascii="仿宋" w:hAnsi="仿宋" w:eastAsia="仿宋" w:cs="Times New Roman"/>
                <w:kern w:val="0"/>
                <w:sz w:val="24"/>
                <w:szCs w:val="24"/>
              </w:rPr>
              <w:t>设计要点独特性</w:t>
            </w:r>
          </w:p>
          <w:p>
            <w:pPr>
              <w:widowControl/>
              <w:adjustRightInd w:val="0"/>
              <w:snapToGrid w:val="0"/>
              <w:jc w:val="center"/>
              <w:rPr>
                <w:rFonts w:ascii="仿宋" w:hAnsi="仿宋" w:eastAsia="仿宋" w:cs="Times New Roman"/>
                <w:kern w:val="0"/>
                <w:sz w:val="24"/>
                <w:szCs w:val="24"/>
              </w:rPr>
            </w:pPr>
            <w:r>
              <w:rPr>
                <w:rFonts w:hint="eastAsia" w:ascii="仿宋" w:hAnsi="仿宋" w:eastAsia="仿宋" w:cs="Times New Roman"/>
                <w:kern w:val="0"/>
                <w:sz w:val="24"/>
                <w:szCs w:val="24"/>
              </w:rPr>
              <w:t>（10分）</w:t>
            </w:r>
          </w:p>
        </w:tc>
        <w:tc>
          <w:tcPr>
            <w:tcW w:w="5717" w:type="dxa"/>
            <w:vAlign w:val="center"/>
          </w:tcPr>
          <w:p>
            <w:pPr>
              <w:widowControl/>
              <w:adjustRightInd w:val="0"/>
              <w:snapToGrid w:val="0"/>
              <w:ind w:firstLine="360" w:firstLineChars="150"/>
              <w:rPr>
                <w:rFonts w:ascii="仿宋" w:hAnsi="仿宋" w:eastAsia="仿宋" w:cs="Times New Roman"/>
                <w:kern w:val="0"/>
                <w:sz w:val="24"/>
                <w:szCs w:val="24"/>
              </w:rPr>
            </w:pPr>
            <w:r>
              <w:rPr>
                <w:rFonts w:hint="eastAsia" w:ascii="仿宋" w:hAnsi="仿宋" w:eastAsia="仿宋" w:cs="Times New Roman"/>
                <w:kern w:val="0"/>
                <w:sz w:val="24"/>
                <w:szCs w:val="24"/>
              </w:rPr>
              <w:t>根据参评外观设计专利是否表达了良好的设计理念以及设计要点的独特性等进行评分。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4" w:hRule="exact"/>
          <w:jc w:val="center"/>
        </w:trPr>
        <w:tc>
          <w:tcPr>
            <w:tcW w:w="1242" w:type="dxa"/>
            <w:vMerge w:val="continue"/>
            <w:vAlign w:val="center"/>
          </w:tcPr>
          <w:p>
            <w:pPr>
              <w:widowControl/>
              <w:adjustRightInd w:val="0"/>
              <w:snapToGrid w:val="0"/>
              <w:jc w:val="center"/>
              <w:rPr>
                <w:rFonts w:ascii="仿宋" w:hAnsi="仿宋" w:eastAsia="仿宋" w:cs="Times New Roman"/>
                <w:kern w:val="0"/>
                <w:sz w:val="24"/>
                <w:szCs w:val="24"/>
              </w:rPr>
            </w:pPr>
          </w:p>
        </w:tc>
        <w:tc>
          <w:tcPr>
            <w:tcW w:w="1527" w:type="dxa"/>
            <w:vAlign w:val="center"/>
          </w:tcPr>
          <w:p>
            <w:pPr>
              <w:widowControl/>
              <w:adjustRightInd w:val="0"/>
              <w:snapToGrid w:val="0"/>
              <w:jc w:val="center"/>
              <w:rPr>
                <w:rFonts w:ascii="仿宋" w:hAnsi="仿宋" w:eastAsia="仿宋" w:cs="Times New Roman"/>
                <w:kern w:val="0"/>
                <w:sz w:val="24"/>
                <w:szCs w:val="24"/>
              </w:rPr>
            </w:pPr>
            <w:r>
              <w:rPr>
                <w:rFonts w:hint="eastAsia" w:ascii="仿宋" w:hAnsi="仿宋" w:eastAsia="仿宋" w:cs="Times New Roman"/>
                <w:kern w:val="0"/>
                <w:sz w:val="24"/>
                <w:szCs w:val="24"/>
              </w:rPr>
              <w:t>艺术性及象征性</w:t>
            </w:r>
          </w:p>
          <w:p>
            <w:pPr>
              <w:widowControl/>
              <w:adjustRightInd w:val="0"/>
              <w:snapToGrid w:val="0"/>
              <w:jc w:val="center"/>
              <w:rPr>
                <w:rFonts w:ascii="仿宋" w:hAnsi="仿宋" w:eastAsia="仿宋" w:cs="Times New Roman"/>
                <w:kern w:val="0"/>
                <w:sz w:val="24"/>
                <w:szCs w:val="24"/>
              </w:rPr>
            </w:pPr>
            <w:r>
              <w:rPr>
                <w:rFonts w:hint="eastAsia" w:ascii="仿宋" w:hAnsi="仿宋" w:eastAsia="仿宋" w:cs="Times New Roman"/>
                <w:kern w:val="0"/>
                <w:sz w:val="24"/>
                <w:szCs w:val="24"/>
              </w:rPr>
              <w:t>（10分）</w:t>
            </w:r>
          </w:p>
        </w:tc>
        <w:tc>
          <w:tcPr>
            <w:tcW w:w="5717" w:type="dxa"/>
            <w:vAlign w:val="center"/>
          </w:tcPr>
          <w:p>
            <w:pPr>
              <w:widowControl/>
              <w:adjustRightInd w:val="0"/>
              <w:snapToGrid w:val="0"/>
              <w:ind w:firstLine="360" w:firstLineChars="150"/>
              <w:rPr>
                <w:rFonts w:ascii="仿宋" w:hAnsi="仿宋" w:eastAsia="仿宋" w:cs="Times New Roman"/>
                <w:kern w:val="0"/>
                <w:sz w:val="24"/>
                <w:szCs w:val="24"/>
              </w:rPr>
            </w:pPr>
            <w:r>
              <w:rPr>
                <w:rFonts w:hint="eastAsia" w:ascii="仿宋" w:hAnsi="仿宋" w:eastAsia="仿宋" w:cs="Times New Roman"/>
                <w:kern w:val="0"/>
                <w:sz w:val="24"/>
                <w:szCs w:val="24"/>
              </w:rPr>
              <w:t>根据参评外观设计专利设计要点的艺术性、象征性、美学效果、寓意表达、文化内涵等进行评分。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10" w:hRule="exact"/>
          <w:jc w:val="center"/>
        </w:trPr>
        <w:tc>
          <w:tcPr>
            <w:tcW w:w="1242" w:type="dxa"/>
            <w:vMerge w:val="continue"/>
            <w:vAlign w:val="center"/>
          </w:tcPr>
          <w:p>
            <w:pPr>
              <w:widowControl/>
              <w:adjustRightInd w:val="0"/>
              <w:snapToGrid w:val="0"/>
              <w:jc w:val="center"/>
              <w:rPr>
                <w:rFonts w:ascii="仿宋" w:hAnsi="仿宋" w:eastAsia="仿宋" w:cs="Times New Roman"/>
                <w:kern w:val="0"/>
                <w:sz w:val="24"/>
                <w:szCs w:val="24"/>
              </w:rPr>
            </w:pPr>
          </w:p>
        </w:tc>
        <w:tc>
          <w:tcPr>
            <w:tcW w:w="1527" w:type="dxa"/>
            <w:vAlign w:val="center"/>
          </w:tcPr>
          <w:p>
            <w:pPr>
              <w:widowControl/>
              <w:adjustRightInd w:val="0"/>
              <w:snapToGrid w:val="0"/>
              <w:jc w:val="center"/>
              <w:rPr>
                <w:rFonts w:ascii="仿宋" w:hAnsi="仿宋" w:eastAsia="仿宋" w:cs="Times New Roman"/>
                <w:kern w:val="0"/>
                <w:sz w:val="24"/>
                <w:szCs w:val="24"/>
              </w:rPr>
            </w:pPr>
            <w:r>
              <w:rPr>
                <w:rFonts w:hint="eastAsia" w:ascii="仿宋" w:hAnsi="仿宋" w:eastAsia="仿宋" w:cs="Times New Roman"/>
                <w:kern w:val="0"/>
                <w:sz w:val="24"/>
                <w:szCs w:val="24"/>
              </w:rPr>
              <w:t>功能性</w:t>
            </w:r>
          </w:p>
          <w:p>
            <w:pPr>
              <w:widowControl/>
              <w:adjustRightInd w:val="0"/>
              <w:snapToGrid w:val="0"/>
              <w:jc w:val="center"/>
              <w:rPr>
                <w:rFonts w:ascii="仿宋" w:hAnsi="仿宋" w:eastAsia="仿宋" w:cs="Times New Roman"/>
                <w:kern w:val="0"/>
                <w:sz w:val="24"/>
                <w:szCs w:val="24"/>
              </w:rPr>
            </w:pPr>
            <w:r>
              <w:rPr>
                <w:rFonts w:hint="eastAsia" w:ascii="仿宋" w:hAnsi="仿宋" w:eastAsia="仿宋" w:cs="Times New Roman"/>
                <w:kern w:val="0"/>
                <w:sz w:val="24"/>
                <w:szCs w:val="24"/>
              </w:rPr>
              <w:t>（5分）</w:t>
            </w:r>
          </w:p>
        </w:tc>
        <w:tc>
          <w:tcPr>
            <w:tcW w:w="5717" w:type="dxa"/>
            <w:vAlign w:val="center"/>
          </w:tcPr>
          <w:p>
            <w:pPr>
              <w:widowControl/>
              <w:adjustRightInd w:val="0"/>
              <w:snapToGrid w:val="0"/>
              <w:ind w:firstLine="360" w:firstLineChars="150"/>
              <w:rPr>
                <w:rFonts w:ascii="仿宋" w:hAnsi="仿宋" w:eastAsia="仿宋" w:cs="Times New Roman"/>
                <w:kern w:val="0"/>
                <w:sz w:val="24"/>
                <w:szCs w:val="24"/>
              </w:rPr>
            </w:pPr>
            <w:r>
              <w:rPr>
                <w:rFonts w:hint="eastAsia" w:ascii="仿宋" w:hAnsi="仿宋" w:eastAsia="仿宋" w:cs="Times New Roman"/>
                <w:kern w:val="0"/>
                <w:sz w:val="24"/>
                <w:szCs w:val="24"/>
              </w:rPr>
              <w:t>根据参评外观设计的功能性（人机性、结构合理性、安全可靠性等）以及引领未来健康生活方式等进行评分。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72" w:hRule="atLeast"/>
          <w:jc w:val="center"/>
        </w:trPr>
        <w:tc>
          <w:tcPr>
            <w:tcW w:w="1242" w:type="dxa"/>
            <w:vMerge w:val="restart"/>
            <w:vAlign w:val="center"/>
          </w:tcPr>
          <w:p>
            <w:pPr>
              <w:widowControl/>
              <w:adjustRightInd w:val="0"/>
              <w:snapToGrid w:val="0"/>
              <w:jc w:val="center"/>
              <w:rPr>
                <w:rFonts w:ascii="仿宋" w:hAnsi="仿宋" w:eastAsia="仿宋" w:cs="Times New Roman"/>
                <w:kern w:val="0"/>
                <w:sz w:val="24"/>
                <w:szCs w:val="24"/>
              </w:rPr>
            </w:pPr>
            <w:r>
              <w:rPr>
                <w:rFonts w:hint="eastAsia" w:ascii="仿宋" w:hAnsi="仿宋" w:eastAsia="仿宋" w:cs="Times New Roman"/>
                <w:kern w:val="0"/>
                <w:sz w:val="24"/>
                <w:szCs w:val="24"/>
              </w:rPr>
              <w:t>专利运用及保护成效</w:t>
            </w:r>
          </w:p>
          <w:p>
            <w:pPr>
              <w:widowControl/>
              <w:adjustRightInd w:val="0"/>
              <w:snapToGrid w:val="0"/>
              <w:jc w:val="center"/>
              <w:rPr>
                <w:rFonts w:ascii="仿宋" w:hAnsi="仿宋" w:eastAsia="仿宋" w:cs="Times New Roman"/>
                <w:kern w:val="0"/>
                <w:sz w:val="24"/>
                <w:szCs w:val="24"/>
              </w:rPr>
            </w:pPr>
            <w:r>
              <w:rPr>
                <w:rFonts w:hint="eastAsia" w:ascii="仿宋" w:hAnsi="仿宋" w:eastAsia="仿宋" w:cs="Times New Roman"/>
                <w:kern w:val="0"/>
                <w:sz w:val="24"/>
                <w:szCs w:val="24"/>
              </w:rPr>
              <w:t>（25分）</w:t>
            </w:r>
          </w:p>
        </w:tc>
        <w:tc>
          <w:tcPr>
            <w:tcW w:w="1527" w:type="dxa"/>
            <w:vAlign w:val="center"/>
          </w:tcPr>
          <w:p>
            <w:pPr>
              <w:widowControl/>
              <w:adjustRightInd w:val="0"/>
              <w:snapToGrid w:val="0"/>
              <w:jc w:val="center"/>
              <w:rPr>
                <w:rFonts w:ascii="仿宋" w:hAnsi="仿宋" w:eastAsia="仿宋" w:cs="Times New Roman"/>
                <w:kern w:val="0"/>
                <w:sz w:val="24"/>
                <w:szCs w:val="24"/>
              </w:rPr>
            </w:pPr>
            <w:r>
              <w:rPr>
                <w:rFonts w:hint="eastAsia" w:ascii="仿宋" w:hAnsi="仿宋" w:eastAsia="仿宋" w:cs="Times New Roman"/>
                <w:kern w:val="0"/>
                <w:sz w:val="24"/>
                <w:szCs w:val="24"/>
              </w:rPr>
              <w:t>专利运用及保护措施</w:t>
            </w:r>
          </w:p>
          <w:p>
            <w:pPr>
              <w:widowControl/>
              <w:adjustRightInd w:val="0"/>
              <w:snapToGrid w:val="0"/>
              <w:jc w:val="center"/>
              <w:rPr>
                <w:rFonts w:ascii="仿宋" w:hAnsi="仿宋" w:eastAsia="仿宋" w:cs="Times New Roman"/>
                <w:kern w:val="0"/>
                <w:sz w:val="24"/>
                <w:szCs w:val="24"/>
              </w:rPr>
            </w:pPr>
            <w:r>
              <w:rPr>
                <w:rFonts w:hint="eastAsia" w:ascii="仿宋" w:hAnsi="仿宋" w:eastAsia="仿宋" w:cs="Times New Roman"/>
                <w:kern w:val="0"/>
                <w:sz w:val="24"/>
                <w:szCs w:val="24"/>
              </w:rPr>
              <w:t>（15分）</w:t>
            </w:r>
          </w:p>
        </w:tc>
        <w:tc>
          <w:tcPr>
            <w:tcW w:w="5717" w:type="dxa"/>
            <w:vAlign w:val="center"/>
          </w:tcPr>
          <w:p>
            <w:pPr>
              <w:widowControl/>
              <w:adjustRightInd w:val="0"/>
              <w:snapToGrid w:val="0"/>
              <w:ind w:firstLine="360" w:firstLineChars="150"/>
              <w:rPr>
                <w:rFonts w:ascii="仿宋" w:hAnsi="仿宋" w:eastAsia="仿宋" w:cs="Times New Roman"/>
                <w:kern w:val="0"/>
                <w:sz w:val="24"/>
                <w:szCs w:val="24"/>
              </w:rPr>
            </w:pPr>
            <w:r>
              <w:rPr>
                <w:rFonts w:hint="eastAsia" w:ascii="仿宋" w:hAnsi="仿宋" w:eastAsia="仿宋" w:cs="Times New Roman"/>
                <w:kern w:val="0"/>
                <w:sz w:val="24"/>
                <w:szCs w:val="24"/>
              </w:rPr>
              <w:t>根据专利权的保护措施是否得力，是否构成有效专利布局，是否申请国外专利，专利许可、专利权质押融资、专利技术融入标准制定是否取得显著成效等进行评分。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05" w:hRule="atLeast"/>
          <w:jc w:val="center"/>
        </w:trPr>
        <w:tc>
          <w:tcPr>
            <w:tcW w:w="1242" w:type="dxa"/>
            <w:vMerge w:val="continue"/>
            <w:vAlign w:val="center"/>
          </w:tcPr>
          <w:p>
            <w:pPr>
              <w:widowControl/>
              <w:adjustRightInd w:val="0"/>
              <w:snapToGrid w:val="0"/>
              <w:jc w:val="center"/>
              <w:rPr>
                <w:rFonts w:ascii="仿宋" w:hAnsi="仿宋" w:eastAsia="仿宋" w:cs="Times New Roman"/>
                <w:kern w:val="0"/>
                <w:sz w:val="24"/>
                <w:szCs w:val="24"/>
              </w:rPr>
            </w:pPr>
          </w:p>
        </w:tc>
        <w:tc>
          <w:tcPr>
            <w:tcW w:w="1527" w:type="dxa"/>
            <w:vAlign w:val="center"/>
          </w:tcPr>
          <w:p>
            <w:pPr>
              <w:widowControl/>
              <w:adjustRightInd w:val="0"/>
              <w:snapToGrid w:val="0"/>
              <w:jc w:val="center"/>
              <w:rPr>
                <w:rFonts w:ascii="仿宋" w:hAnsi="仿宋" w:eastAsia="仿宋" w:cs="Times New Roman"/>
                <w:kern w:val="0"/>
                <w:sz w:val="24"/>
                <w:szCs w:val="24"/>
              </w:rPr>
            </w:pPr>
            <w:r>
              <w:rPr>
                <w:rFonts w:hint="eastAsia" w:ascii="仿宋" w:hAnsi="仿宋" w:eastAsia="仿宋" w:cs="Times New Roman"/>
                <w:kern w:val="0"/>
                <w:sz w:val="24"/>
                <w:szCs w:val="24"/>
              </w:rPr>
              <w:t>经济效益及市场份额</w:t>
            </w:r>
          </w:p>
          <w:p>
            <w:pPr>
              <w:widowControl/>
              <w:adjustRightInd w:val="0"/>
              <w:snapToGrid w:val="0"/>
              <w:jc w:val="center"/>
              <w:rPr>
                <w:rFonts w:ascii="仿宋" w:hAnsi="仿宋" w:eastAsia="仿宋" w:cs="Times New Roman"/>
                <w:kern w:val="0"/>
                <w:sz w:val="24"/>
                <w:szCs w:val="24"/>
              </w:rPr>
            </w:pPr>
            <w:r>
              <w:rPr>
                <w:rFonts w:hint="eastAsia" w:ascii="仿宋" w:hAnsi="仿宋" w:eastAsia="仿宋" w:cs="Times New Roman"/>
                <w:kern w:val="0"/>
                <w:sz w:val="24"/>
                <w:szCs w:val="24"/>
              </w:rPr>
              <w:t>（10分）</w:t>
            </w:r>
          </w:p>
        </w:tc>
        <w:tc>
          <w:tcPr>
            <w:tcW w:w="5717" w:type="dxa"/>
            <w:vAlign w:val="center"/>
          </w:tcPr>
          <w:p>
            <w:pPr>
              <w:widowControl/>
              <w:adjustRightInd w:val="0"/>
              <w:snapToGrid w:val="0"/>
              <w:ind w:firstLine="360" w:firstLineChars="150"/>
              <w:rPr>
                <w:rFonts w:ascii="仿宋" w:hAnsi="仿宋" w:eastAsia="仿宋" w:cs="Times New Roman"/>
                <w:kern w:val="0"/>
                <w:sz w:val="24"/>
                <w:szCs w:val="24"/>
              </w:rPr>
            </w:pPr>
            <w:r>
              <w:rPr>
                <w:rFonts w:hint="eastAsia" w:ascii="仿宋" w:hAnsi="仿宋" w:eastAsia="仿宋" w:cs="Times New Roman"/>
                <w:kern w:val="0"/>
                <w:sz w:val="24"/>
                <w:szCs w:val="24"/>
              </w:rPr>
              <w:t>根据专利产业化后实现的直接和间接经济效益（包括通过专利转让、产品销售、及他人由于使用该专利而产生的经济收益）及专利产品所占市场份额等进行评分。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13" w:hRule="atLeast"/>
          <w:jc w:val="center"/>
        </w:trPr>
        <w:tc>
          <w:tcPr>
            <w:tcW w:w="1242" w:type="dxa"/>
            <w:vMerge w:val="restart"/>
            <w:vAlign w:val="center"/>
          </w:tcPr>
          <w:p>
            <w:pPr>
              <w:widowControl/>
              <w:adjustRightInd w:val="0"/>
              <w:snapToGrid w:val="0"/>
              <w:jc w:val="center"/>
              <w:rPr>
                <w:rFonts w:ascii="仿宋" w:hAnsi="仿宋" w:eastAsia="仿宋" w:cs="Times New Roman"/>
                <w:kern w:val="0"/>
                <w:sz w:val="24"/>
                <w:szCs w:val="24"/>
              </w:rPr>
            </w:pPr>
            <w:r>
              <w:rPr>
                <w:rFonts w:hint="eastAsia" w:ascii="仿宋" w:hAnsi="仿宋" w:eastAsia="仿宋" w:cs="Times New Roman"/>
                <w:kern w:val="0"/>
                <w:sz w:val="24"/>
                <w:szCs w:val="24"/>
              </w:rPr>
              <w:t>社会效益及发展前景</w:t>
            </w:r>
          </w:p>
          <w:p>
            <w:pPr>
              <w:widowControl/>
              <w:adjustRightInd w:val="0"/>
              <w:snapToGrid w:val="0"/>
              <w:jc w:val="center"/>
              <w:rPr>
                <w:rFonts w:ascii="仿宋" w:hAnsi="仿宋" w:eastAsia="仿宋" w:cs="Times New Roman"/>
                <w:kern w:val="0"/>
                <w:sz w:val="24"/>
                <w:szCs w:val="24"/>
              </w:rPr>
            </w:pPr>
            <w:r>
              <w:rPr>
                <w:rFonts w:hint="eastAsia" w:ascii="仿宋" w:hAnsi="仿宋" w:eastAsia="仿宋" w:cs="Times New Roman"/>
                <w:kern w:val="0"/>
                <w:sz w:val="24"/>
                <w:szCs w:val="24"/>
              </w:rPr>
              <w:t>（20分）</w:t>
            </w:r>
          </w:p>
        </w:tc>
        <w:tc>
          <w:tcPr>
            <w:tcW w:w="1527" w:type="dxa"/>
            <w:vAlign w:val="center"/>
          </w:tcPr>
          <w:p>
            <w:pPr>
              <w:widowControl/>
              <w:adjustRightInd w:val="0"/>
              <w:snapToGrid w:val="0"/>
              <w:jc w:val="center"/>
              <w:rPr>
                <w:rFonts w:ascii="仿宋" w:hAnsi="仿宋" w:eastAsia="仿宋" w:cs="Times New Roman"/>
                <w:kern w:val="0"/>
                <w:sz w:val="24"/>
                <w:szCs w:val="24"/>
              </w:rPr>
            </w:pPr>
            <w:r>
              <w:rPr>
                <w:rFonts w:hint="eastAsia" w:ascii="仿宋" w:hAnsi="仿宋" w:eastAsia="仿宋" w:cs="Times New Roman"/>
                <w:kern w:val="0"/>
                <w:sz w:val="24"/>
                <w:szCs w:val="24"/>
              </w:rPr>
              <w:t>社会效益（10分）</w:t>
            </w:r>
          </w:p>
        </w:tc>
        <w:tc>
          <w:tcPr>
            <w:tcW w:w="5717" w:type="dxa"/>
            <w:vAlign w:val="center"/>
          </w:tcPr>
          <w:p>
            <w:pPr>
              <w:widowControl/>
              <w:adjustRightInd w:val="0"/>
              <w:snapToGrid w:val="0"/>
              <w:ind w:firstLine="360" w:firstLineChars="150"/>
              <w:rPr>
                <w:rFonts w:ascii="仿宋" w:hAnsi="仿宋" w:eastAsia="仿宋" w:cs="Times New Roman"/>
                <w:kern w:val="0"/>
                <w:sz w:val="24"/>
                <w:szCs w:val="24"/>
              </w:rPr>
            </w:pPr>
            <w:r>
              <w:rPr>
                <w:rFonts w:hint="eastAsia" w:ascii="仿宋" w:hAnsi="仿宋" w:eastAsia="仿宋" w:cs="Times New Roman"/>
                <w:kern w:val="0"/>
                <w:sz w:val="24"/>
                <w:szCs w:val="24"/>
              </w:rPr>
              <w:t>根据参评外观设计专利在树立企业良好形象、引领消费习惯、提高人民物质文化生活水平等方面是否发挥了重要作用等进行评分。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78" w:hRule="atLeast"/>
          <w:jc w:val="center"/>
        </w:trPr>
        <w:tc>
          <w:tcPr>
            <w:tcW w:w="1242" w:type="dxa"/>
            <w:vMerge w:val="continue"/>
            <w:vAlign w:val="center"/>
          </w:tcPr>
          <w:p>
            <w:pPr>
              <w:widowControl/>
              <w:adjustRightInd w:val="0"/>
              <w:snapToGrid w:val="0"/>
              <w:jc w:val="center"/>
              <w:rPr>
                <w:rFonts w:ascii="仿宋" w:hAnsi="仿宋" w:eastAsia="仿宋" w:cs="Times New Roman"/>
                <w:kern w:val="0"/>
                <w:sz w:val="24"/>
                <w:szCs w:val="24"/>
              </w:rPr>
            </w:pPr>
          </w:p>
        </w:tc>
        <w:tc>
          <w:tcPr>
            <w:tcW w:w="1527" w:type="dxa"/>
            <w:vAlign w:val="center"/>
          </w:tcPr>
          <w:p>
            <w:pPr>
              <w:widowControl/>
              <w:adjustRightInd w:val="0"/>
              <w:snapToGrid w:val="0"/>
              <w:jc w:val="center"/>
              <w:rPr>
                <w:rFonts w:ascii="仿宋" w:hAnsi="仿宋" w:eastAsia="仿宋" w:cs="Times New Roman"/>
                <w:kern w:val="0"/>
                <w:sz w:val="24"/>
                <w:szCs w:val="24"/>
              </w:rPr>
            </w:pPr>
            <w:r>
              <w:rPr>
                <w:rFonts w:hint="eastAsia" w:ascii="仿宋" w:hAnsi="仿宋" w:eastAsia="仿宋" w:cs="Times New Roman"/>
                <w:kern w:val="0"/>
                <w:sz w:val="24"/>
                <w:szCs w:val="24"/>
              </w:rPr>
              <w:t>发展前景（10分）</w:t>
            </w:r>
          </w:p>
        </w:tc>
        <w:tc>
          <w:tcPr>
            <w:tcW w:w="5717" w:type="dxa"/>
            <w:vAlign w:val="center"/>
          </w:tcPr>
          <w:p>
            <w:pPr>
              <w:widowControl/>
              <w:adjustRightInd w:val="0"/>
              <w:snapToGrid w:val="0"/>
              <w:ind w:firstLine="360" w:firstLineChars="150"/>
              <w:rPr>
                <w:rFonts w:ascii="仿宋" w:hAnsi="仿宋" w:eastAsia="仿宋" w:cs="Times New Roman"/>
                <w:kern w:val="0"/>
                <w:sz w:val="24"/>
                <w:szCs w:val="24"/>
              </w:rPr>
            </w:pPr>
            <w:r>
              <w:rPr>
                <w:rFonts w:hint="eastAsia" w:ascii="仿宋" w:hAnsi="仿宋" w:eastAsia="仿宋" w:cs="Times New Roman"/>
                <w:kern w:val="0"/>
                <w:sz w:val="24"/>
                <w:szCs w:val="24"/>
              </w:rPr>
              <w:t>根据参评专利转化运用实施的预期情况，对提高产品附加值和品牌价值的贡献情况以及是否对引领设计趋势和推动行业发展起了重要作用等进行评分。</w:t>
            </w:r>
          </w:p>
        </w:tc>
      </w:tr>
    </w:tbl>
    <w:p>
      <w:pPr>
        <w:widowControl/>
        <w:adjustRightInd w:val="0"/>
        <w:snapToGrid w:val="0"/>
        <w:spacing w:after="200" w:line="220" w:lineRule="atLeast"/>
        <w:ind w:firstLine="140" w:firstLineChars="50"/>
        <w:jc w:val="left"/>
        <w:rPr>
          <w:rFonts w:ascii="宋体" w:hAnsi="宋体" w:eastAsia="宋体" w:cs="Times New Roman"/>
          <w:kern w:val="0"/>
          <w:sz w:val="28"/>
          <w:szCs w:val="28"/>
        </w:rPr>
      </w:pPr>
      <w:r>
        <w:rPr>
          <w:rFonts w:ascii="宋体" w:hAnsi="宋体" w:eastAsia="宋体" w:cs="Times New Roman"/>
          <w:kern w:val="0"/>
          <w:sz w:val="28"/>
          <w:szCs w:val="28"/>
        </w:rPr>
        <w:t xml:space="preserve"> </w:t>
      </w:r>
    </w:p>
    <w:p>
      <w:pPr>
        <w:widowControl/>
        <w:shd w:val="clear" w:color="auto" w:fill="FFFFFF"/>
        <w:spacing w:before="468" w:beforeLines="150" w:after="100" w:afterAutospacing="1"/>
        <w:jc w:val="left"/>
        <w:rPr>
          <w:rFonts w:ascii="黑体" w:hAnsi="黑体" w:eastAsia="黑体" w:cs="宋体"/>
          <w:color w:val="505050"/>
          <w:kern w:val="0"/>
          <w:sz w:val="36"/>
          <w:szCs w:val="36"/>
        </w:rPr>
      </w:pPr>
      <w:r>
        <w:rPr>
          <w:rFonts w:hint="eastAsia" w:ascii="黑体" w:hAnsi="黑体" w:eastAsia="黑体" w:cs="宋体"/>
          <w:b/>
          <w:color w:val="505050"/>
          <w:kern w:val="0"/>
          <w:sz w:val="36"/>
          <w:szCs w:val="36"/>
        </w:rPr>
        <w:t xml:space="preserve">                                           </w:t>
      </w:r>
      <w:r>
        <w:rPr>
          <w:rFonts w:hint="eastAsia" w:ascii="黑体" w:hAnsi="黑体" w:eastAsia="黑体" w:cs="宋体"/>
          <w:color w:val="505050"/>
          <w:kern w:val="0"/>
          <w:sz w:val="36"/>
          <w:szCs w:val="36"/>
        </w:rPr>
        <w:t xml:space="preserve">   </w:t>
      </w:r>
    </w:p>
    <w:p>
      <w:pPr>
        <w:widowControl/>
        <w:shd w:val="clear" w:color="auto" w:fill="FFFFFF"/>
        <w:spacing w:before="100" w:beforeAutospacing="1" w:after="100" w:afterAutospacing="1" w:line="578" w:lineRule="atLeast"/>
        <w:rPr>
          <w:rFonts w:ascii="黑体" w:hAnsi="黑体" w:eastAsia="黑体" w:cs="宋体"/>
          <w:color w:val="505050"/>
          <w:kern w:val="0"/>
          <w:sz w:val="36"/>
          <w:szCs w:val="36"/>
        </w:rPr>
      </w:pPr>
      <w:r>
        <w:rPr>
          <w:rFonts w:hint="eastAsia" w:ascii="黑体" w:hAnsi="黑体" w:eastAsia="黑体" w:cs="宋体"/>
          <w:b/>
          <w:color w:val="505050"/>
          <w:kern w:val="0"/>
          <w:sz w:val="36"/>
          <w:szCs w:val="36"/>
        </w:rPr>
        <w:t xml:space="preserve">附件2  </w:t>
      </w:r>
    </w:p>
    <w:p>
      <w:pPr>
        <w:widowControl/>
        <w:spacing w:after="100" w:afterAutospacing="1"/>
        <w:ind w:firstLine="1428" w:firstLineChars="395"/>
        <w:jc w:val="left"/>
        <w:rPr>
          <w:rFonts w:ascii="黑体" w:hAnsi="黑体" w:eastAsia="黑体"/>
          <w:b/>
          <w:bCs/>
          <w:sz w:val="36"/>
          <w:szCs w:val="36"/>
        </w:rPr>
      </w:pPr>
      <w:r>
        <w:rPr>
          <w:rFonts w:hint="eastAsia" w:ascii="黑体" w:hAnsi="黑体" w:eastAsia="黑体"/>
          <w:b/>
          <w:bCs/>
          <w:sz w:val="36"/>
          <w:szCs w:val="36"/>
        </w:rPr>
        <w:t>潍坊市专利奖励管理系统使用说明</w:t>
      </w:r>
    </w:p>
    <w:p>
      <w:pPr>
        <w:widowControl/>
        <w:shd w:val="clear" w:color="auto" w:fill="FFFFFF"/>
        <w:spacing w:before="100" w:beforeAutospacing="1" w:after="100" w:afterAutospacing="1" w:line="578" w:lineRule="atLeast"/>
        <w:ind w:firstLine="640"/>
        <w:jc w:val="left"/>
        <w:rPr>
          <w:rFonts w:ascii="Verdana" w:hAnsi="Verdana" w:eastAsia="宋体" w:cs="宋体"/>
          <w:color w:val="505050"/>
          <w:kern w:val="0"/>
          <w:szCs w:val="21"/>
        </w:rPr>
      </w:pPr>
      <w:r>
        <w:rPr>
          <w:rFonts w:ascii="Verdana" w:hAnsi="Verdana" w:eastAsia="宋体" w:cs="宋体"/>
          <w:color w:val="505050"/>
          <w:kern w:val="0"/>
          <w:sz w:val="32"/>
          <w:szCs w:val="32"/>
        </w:rPr>
        <w:t>1.</w:t>
      </w:r>
      <w:r>
        <w:rPr>
          <w:rFonts w:hint="eastAsia" w:ascii="仿宋_GB2312" w:hAnsi="Verdana" w:eastAsia="仿宋_GB2312" w:cs="宋体"/>
          <w:color w:val="505050"/>
          <w:kern w:val="0"/>
          <w:sz w:val="32"/>
          <w:szCs w:val="32"/>
        </w:rPr>
        <w:t>项目申报采取推荐制。项目申报单位（人）应在相关推荐单位获取申报账号和口令，并凭此登入管理系统，进行项目申报书填写和材料上传。</w:t>
      </w:r>
    </w:p>
    <w:p>
      <w:pPr>
        <w:widowControl/>
        <w:shd w:val="clear" w:color="auto" w:fill="FFFFFF"/>
        <w:spacing w:before="100" w:beforeAutospacing="1" w:after="100" w:afterAutospacing="1" w:line="578" w:lineRule="atLeast"/>
        <w:ind w:firstLine="640"/>
        <w:jc w:val="left"/>
        <w:rPr>
          <w:rFonts w:ascii="Verdana" w:hAnsi="Verdana" w:eastAsia="宋体" w:cs="宋体"/>
          <w:color w:val="505050"/>
          <w:kern w:val="0"/>
          <w:szCs w:val="21"/>
        </w:rPr>
      </w:pPr>
      <w:r>
        <w:rPr>
          <w:rFonts w:ascii="Verdana" w:hAnsi="Verdana" w:eastAsia="宋体" w:cs="宋体"/>
          <w:color w:val="505050"/>
          <w:kern w:val="0"/>
          <w:sz w:val="32"/>
          <w:szCs w:val="32"/>
        </w:rPr>
        <w:t>2.</w:t>
      </w:r>
      <w:r>
        <w:rPr>
          <w:rFonts w:hint="eastAsia" w:ascii="仿宋_GB2312" w:hAnsi="Verdana" w:eastAsia="仿宋_GB2312" w:cs="宋体"/>
          <w:color w:val="505050"/>
          <w:kern w:val="0"/>
          <w:sz w:val="32"/>
          <w:szCs w:val="32"/>
        </w:rPr>
        <w:t>系统登录步骤为：</w:t>
      </w:r>
      <w:r>
        <w:rPr>
          <w:rFonts w:ascii="Verdana" w:hAnsi="Verdana" w:eastAsia="宋体" w:cs="宋体"/>
          <w:color w:val="505050"/>
          <w:kern w:val="0"/>
          <w:sz w:val="32"/>
          <w:szCs w:val="32"/>
        </w:rPr>
        <w:t>a.</w:t>
      </w:r>
      <w:r>
        <w:rPr>
          <w:rFonts w:hint="eastAsia" w:ascii="仿宋_GB2312" w:hAnsi="Verdana" w:eastAsia="仿宋_GB2312" w:cs="宋体"/>
          <w:color w:val="505050"/>
          <w:kern w:val="0"/>
          <w:sz w:val="32"/>
          <w:szCs w:val="32"/>
        </w:rPr>
        <w:t>选择登录账号类型，申报单位选择“申报人</w:t>
      </w:r>
      <w:r>
        <w:rPr>
          <w:rFonts w:ascii="Verdana" w:hAnsi="Verdana" w:eastAsia="宋体" w:cs="宋体"/>
          <w:color w:val="505050"/>
          <w:kern w:val="0"/>
          <w:sz w:val="32"/>
          <w:szCs w:val="32"/>
        </w:rPr>
        <w:t>/</w:t>
      </w:r>
      <w:r>
        <w:rPr>
          <w:rFonts w:hint="eastAsia" w:ascii="仿宋_GB2312" w:hAnsi="Verdana" w:eastAsia="仿宋_GB2312" w:cs="宋体"/>
          <w:color w:val="505050"/>
          <w:kern w:val="0"/>
          <w:sz w:val="32"/>
          <w:szCs w:val="32"/>
        </w:rPr>
        <w:t>申报单位”（推荐单位选择“推荐单位”）；</w:t>
      </w:r>
      <w:r>
        <w:rPr>
          <w:rFonts w:ascii="Verdana" w:hAnsi="Verdana" w:eastAsia="宋体" w:cs="宋体"/>
          <w:color w:val="505050"/>
          <w:kern w:val="0"/>
          <w:sz w:val="32"/>
          <w:szCs w:val="32"/>
        </w:rPr>
        <w:t>b.</w:t>
      </w:r>
      <w:r>
        <w:rPr>
          <w:rFonts w:hint="eastAsia" w:ascii="仿宋_GB2312" w:hAnsi="Verdana" w:eastAsia="仿宋_GB2312" w:cs="宋体"/>
          <w:color w:val="505050"/>
          <w:kern w:val="0"/>
          <w:sz w:val="32"/>
          <w:szCs w:val="32"/>
        </w:rPr>
        <w:t>输入登录账号；</w:t>
      </w:r>
      <w:r>
        <w:rPr>
          <w:rFonts w:ascii="Verdana" w:hAnsi="Verdana" w:eastAsia="宋体" w:cs="宋体"/>
          <w:color w:val="505050"/>
          <w:kern w:val="0"/>
          <w:sz w:val="32"/>
          <w:szCs w:val="32"/>
        </w:rPr>
        <w:t>c.</w:t>
      </w:r>
      <w:r>
        <w:rPr>
          <w:rFonts w:hint="eastAsia" w:ascii="仿宋_GB2312" w:hAnsi="Verdana" w:eastAsia="仿宋_GB2312" w:cs="宋体"/>
          <w:color w:val="505050"/>
          <w:kern w:val="0"/>
          <w:sz w:val="32"/>
          <w:szCs w:val="32"/>
        </w:rPr>
        <w:t>输入登录口令；</w:t>
      </w:r>
      <w:r>
        <w:rPr>
          <w:rFonts w:ascii="Verdana" w:hAnsi="Verdana" w:eastAsia="宋体" w:cs="宋体"/>
          <w:color w:val="505050"/>
          <w:kern w:val="0"/>
          <w:sz w:val="32"/>
          <w:szCs w:val="32"/>
        </w:rPr>
        <w:t>d.</w:t>
      </w:r>
      <w:r>
        <w:rPr>
          <w:rFonts w:hint="eastAsia" w:ascii="仿宋_GB2312" w:hAnsi="Verdana" w:eastAsia="仿宋_GB2312" w:cs="宋体"/>
          <w:color w:val="505050"/>
          <w:kern w:val="0"/>
          <w:sz w:val="32"/>
          <w:szCs w:val="32"/>
        </w:rPr>
        <w:t>输入随机验证码；</w:t>
      </w:r>
      <w:r>
        <w:rPr>
          <w:rFonts w:ascii="Verdana" w:hAnsi="Verdana" w:eastAsia="宋体" w:cs="宋体"/>
          <w:color w:val="505050"/>
          <w:kern w:val="0"/>
          <w:sz w:val="32"/>
          <w:szCs w:val="32"/>
        </w:rPr>
        <w:t>e.</w:t>
      </w:r>
      <w:r>
        <w:rPr>
          <w:rFonts w:hint="eastAsia" w:ascii="仿宋_GB2312" w:hAnsi="Verdana" w:eastAsia="仿宋_GB2312" w:cs="宋体"/>
          <w:color w:val="505050"/>
          <w:kern w:val="0"/>
          <w:sz w:val="32"/>
          <w:szCs w:val="32"/>
        </w:rPr>
        <w:t>确认登录。</w:t>
      </w:r>
    </w:p>
    <w:p>
      <w:pPr>
        <w:widowControl/>
        <w:shd w:val="clear" w:color="auto" w:fill="FFFFFF"/>
        <w:spacing w:before="100" w:beforeAutospacing="1" w:after="100" w:afterAutospacing="1" w:line="578" w:lineRule="atLeast"/>
        <w:ind w:firstLine="640"/>
        <w:jc w:val="left"/>
        <w:rPr>
          <w:rFonts w:ascii="Verdana" w:hAnsi="Verdana" w:eastAsia="宋体" w:cs="宋体"/>
          <w:color w:val="505050"/>
          <w:kern w:val="0"/>
          <w:szCs w:val="21"/>
        </w:rPr>
      </w:pPr>
      <w:r>
        <w:rPr>
          <w:rFonts w:ascii="Verdana" w:hAnsi="Verdana" w:eastAsia="宋体" w:cs="宋体"/>
          <w:color w:val="505050"/>
          <w:kern w:val="0"/>
          <w:sz w:val="32"/>
          <w:szCs w:val="32"/>
        </w:rPr>
        <w:t>3.</w:t>
      </w:r>
      <w:r>
        <w:rPr>
          <w:rFonts w:hint="eastAsia" w:ascii="仿宋_GB2312" w:hAnsi="Verdana" w:eastAsia="仿宋_GB2312" w:cs="宋体"/>
          <w:color w:val="505050"/>
          <w:kern w:val="0"/>
          <w:sz w:val="32"/>
          <w:szCs w:val="32"/>
        </w:rPr>
        <w:t>进入系统后，由项目申报单位选择“推荐书填写”，按照要求进行相关资料的编辑，上传。</w:t>
      </w:r>
    </w:p>
    <w:p>
      <w:pPr>
        <w:widowControl/>
        <w:shd w:val="clear" w:color="auto" w:fill="FFFFFF"/>
        <w:spacing w:before="100" w:beforeAutospacing="1" w:after="100" w:afterAutospacing="1" w:line="578" w:lineRule="atLeast"/>
        <w:ind w:firstLine="640"/>
        <w:jc w:val="left"/>
        <w:rPr>
          <w:rFonts w:ascii="Verdana" w:hAnsi="Verdana" w:eastAsia="宋体" w:cs="宋体"/>
          <w:color w:val="505050"/>
          <w:kern w:val="0"/>
          <w:szCs w:val="21"/>
        </w:rPr>
      </w:pPr>
      <w:r>
        <w:rPr>
          <w:rFonts w:ascii="Verdana" w:hAnsi="Verdana" w:eastAsia="宋体" w:cs="宋体"/>
          <w:color w:val="505050"/>
          <w:kern w:val="0"/>
          <w:sz w:val="32"/>
          <w:szCs w:val="32"/>
        </w:rPr>
        <w:t>4.</w:t>
      </w:r>
      <w:r>
        <w:rPr>
          <w:rFonts w:hint="eastAsia" w:ascii="仿宋_GB2312" w:hAnsi="Verdana" w:eastAsia="仿宋_GB2312" w:cs="宋体"/>
          <w:color w:val="505050"/>
          <w:kern w:val="0"/>
          <w:sz w:val="32"/>
          <w:szCs w:val="32"/>
        </w:rPr>
        <w:t>系统中需要用到</w:t>
      </w:r>
      <w:r>
        <w:rPr>
          <w:rFonts w:ascii="Verdana" w:hAnsi="Verdana" w:eastAsia="宋体" w:cs="宋体"/>
          <w:color w:val="505050"/>
          <w:kern w:val="0"/>
          <w:sz w:val="32"/>
          <w:szCs w:val="32"/>
        </w:rPr>
        <w:t>word</w:t>
      </w:r>
      <w:r>
        <w:rPr>
          <w:rFonts w:hint="eastAsia" w:ascii="仿宋_GB2312" w:hAnsi="Verdana" w:eastAsia="仿宋_GB2312" w:cs="宋体"/>
          <w:color w:val="505050"/>
          <w:kern w:val="0"/>
          <w:sz w:val="32"/>
          <w:szCs w:val="32"/>
        </w:rPr>
        <w:t>在线编辑插件和</w:t>
      </w:r>
      <w:r>
        <w:rPr>
          <w:rFonts w:ascii="Verdana" w:hAnsi="Verdana" w:eastAsia="宋体" w:cs="宋体"/>
          <w:color w:val="505050"/>
          <w:kern w:val="0"/>
          <w:sz w:val="32"/>
          <w:szCs w:val="32"/>
        </w:rPr>
        <w:t>pdf</w:t>
      </w:r>
      <w:r>
        <w:rPr>
          <w:rFonts w:hint="eastAsia" w:ascii="仿宋_GB2312" w:hAnsi="Verdana" w:eastAsia="仿宋_GB2312" w:cs="宋体"/>
          <w:color w:val="505050"/>
          <w:kern w:val="0"/>
          <w:sz w:val="32"/>
          <w:szCs w:val="32"/>
        </w:rPr>
        <w:t>虚拟打印机，可在系统软件中下载。</w:t>
      </w:r>
    </w:p>
    <w:p>
      <w:pPr>
        <w:widowControl/>
        <w:shd w:val="clear" w:color="auto" w:fill="FFFFFF"/>
        <w:spacing w:before="100" w:beforeAutospacing="1" w:after="100" w:afterAutospacing="1" w:line="578" w:lineRule="atLeast"/>
        <w:ind w:firstLine="640"/>
        <w:jc w:val="left"/>
        <w:rPr>
          <w:rFonts w:ascii="Verdana" w:hAnsi="Verdana" w:eastAsia="宋体" w:cs="宋体"/>
          <w:color w:val="505050"/>
          <w:kern w:val="0"/>
          <w:szCs w:val="21"/>
        </w:rPr>
      </w:pPr>
      <w:r>
        <w:rPr>
          <w:rFonts w:ascii="Verdana" w:hAnsi="Verdana" w:eastAsia="宋体" w:cs="宋体"/>
          <w:color w:val="505050"/>
          <w:kern w:val="0"/>
          <w:sz w:val="32"/>
          <w:szCs w:val="32"/>
        </w:rPr>
        <w:t>5.</w:t>
      </w:r>
      <w:r>
        <w:rPr>
          <w:rFonts w:hint="eastAsia" w:ascii="仿宋_GB2312" w:hAnsi="Verdana" w:eastAsia="仿宋_GB2312" w:cs="宋体"/>
          <w:color w:val="505050"/>
          <w:kern w:val="0"/>
          <w:sz w:val="32"/>
          <w:szCs w:val="32"/>
        </w:rPr>
        <w:t>材料提交一般程序是：（</w:t>
      </w:r>
      <w:r>
        <w:rPr>
          <w:rFonts w:ascii="Verdana" w:hAnsi="Verdana" w:eastAsia="宋体" w:cs="宋体"/>
          <w:color w:val="505050"/>
          <w:kern w:val="0"/>
          <w:sz w:val="32"/>
          <w:szCs w:val="32"/>
        </w:rPr>
        <w:t>1</w:t>
      </w:r>
      <w:r>
        <w:rPr>
          <w:rFonts w:hint="eastAsia" w:ascii="仿宋_GB2312" w:hAnsi="Verdana" w:eastAsia="仿宋_GB2312" w:cs="宋体"/>
          <w:color w:val="505050"/>
          <w:kern w:val="0"/>
          <w:sz w:val="32"/>
          <w:szCs w:val="32"/>
        </w:rPr>
        <w:t>）申报人填写申报书，上传附件，保存；（</w:t>
      </w:r>
      <w:r>
        <w:rPr>
          <w:rFonts w:ascii="Verdana" w:hAnsi="Verdana" w:eastAsia="宋体" w:cs="宋体"/>
          <w:color w:val="505050"/>
          <w:kern w:val="0"/>
          <w:sz w:val="32"/>
          <w:szCs w:val="32"/>
        </w:rPr>
        <w:t>2</w:t>
      </w:r>
      <w:r>
        <w:rPr>
          <w:rFonts w:hint="eastAsia" w:ascii="仿宋_GB2312" w:hAnsi="Verdana" w:eastAsia="仿宋_GB2312" w:cs="宋体"/>
          <w:color w:val="505050"/>
          <w:kern w:val="0"/>
          <w:sz w:val="32"/>
          <w:szCs w:val="32"/>
        </w:rPr>
        <w:t>）申报书保存后，推荐单位即可看到相关申报材料；（</w:t>
      </w:r>
      <w:r>
        <w:rPr>
          <w:rFonts w:ascii="Verdana" w:hAnsi="Verdana" w:eastAsia="宋体" w:cs="宋体"/>
          <w:color w:val="505050"/>
          <w:kern w:val="0"/>
          <w:sz w:val="32"/>
          <w:szCs w:val="32"/>
        </w:rPr>
        <w:t>3</w:t>
      </w:r>
      <w:r>
        <w:rPr>
          <w:rFonts w:hint="eastAsia" w:ascii="仿宋_GB2312" w:hAnsi="Verdana" w:eastAsia="仿宋_GB2312" w:cs="宋体"/>
          <w:color w:val="505050"/>
          <w:kern w:val="0"/>
          <w:sz w:val="32"/>
          <w:szCs w:val="32"/>
        </w:rPr>
        <w:t>）推荐单位编辑推荐意见，保存，提交推荐意见（推荐单位不提交推荐意见，则申报单位无法生成申报书）；（</w:t>
      </w:r>
      <w:r>
        <w:rPr>
          <w:rFonts w:ascii="Verdana" w:hAnsi="Verdana" w:eastAsia="宋体" w:cs="宋体"/>
          <w:color w:val="505050"/>
          <w:kern w:val="0"/>
          <w:sz w:val="32"/>
          <w:szCs w:val="32"/>
        </w:rPr>
        <w:t>4</w:t>
      </w:r>
      <w:r>
        <w:rPr>
          <w:rFonts w:hint="eastAsia" w:ascii="仿宋_GB2312" w:hAnsi="Verdana" w:eastAsia="仿宋_GB2312" w:cs="宋体"/>
          <w:color w:val="505050"/>
          <w:kern w:val="0"/>
          <w:sz w:val="32"/>
          <w:szCs w:val="32"/>
        </w:rPr>
        <w:t>）申报单位生成申报书并提交；（</w:t>
      </w:r>
      <w:r>
        <w:rPr>
          <w:rFonts w:ascii="Verdana" w:hAnsi="Verdana" w:eastAsia="宋体" w:cs="宋体"/>
          <w:color w:val="505050"/>
          <w:kern w:val="0"/>
          <w:sz w:val="32"/>
          <w:szCs w:val="32"/>
        </w:rPr>
        <w:t>5</w:t>
      </w:r>
      <w:r>
        <w:rPr>
          <w:rFonts w:hint="eastAsia" w:ascii="仿宋_GB2312" w:hAnsi="Verdana" w:eastAsia="仿宋_GB2312" w:cs="宋体"/>
          <w:color w:val="505050"/>
          <w:kern w:val="0"/>
          <w:sz w:val="32"/>
          <w:szCs w:val="32"/>
        </w:rPr>
        <w:t>）推荐单位点击推荐，确认推荐。</w:t>
      </w:r>
    </w:p>
    <w:p>
      <w:pPr>
        <w:widowControl/>
        <w:shd w:val="clear" w:color="auto" w:fill="FFFFFF"/>
        <w:spacing w:before="100" w:beforeAutospacing="1" w:after="100" w:afterAutospacing="1" w:line="578" w:lineRule="atLeast"/>
        <w:ind w:firstLine="640"/>
        <w:jc w:val="left"/>
        <w:rPr>
          <w:rFonts w:ascii="Verdana" w:hAnsi="Verdana" w:eastAsia="宋体" w:cs="宋体"/>
          <w:color w:val="505050"/>
          <w:kern w:val="0"/>
          <w:szCs w:val="21"/>
        </w:rPr>
      </w:pPr>
      <w:r>
        <w:rPr>
          <w:rFonts w:ascii="Verdana" w:hAnsi="Verdana" w:eastAsia="宋体" w:cs="宋体"/>
          <w:color w:val="505050"/>
          <w:kern w:val="0"/>
          <w:sz w:val="32"/>
          <w:szCs w:val="32"/>
        </w:rPr>
        <w:t>6.</w:t>
      </w:r>
      <w:r>
        <w:rPr>
          <w:rFonts w:hint="eastAsia" w:ascii="仿宋_GB2312" w:hAnsi="Verdana" w:eastAsia="仿宋_GB2312" w:cs="宋体"/>
          <w:color w:val="505050"/>
          <w:kern w:val="0"/>
          <w:sz w:val="32"/>
          <w:szCs w:val="32"/>
        </w:rPr>
        <w:t>如需要修改补正相关材料，需要按照</w:t>
      </w:r>
      <w:r>
        <w:rPr>
          <w:rFonts w:ascii="Verdana" w:hAnsi="Verdana" w:eastAsia="宋体" w:cs="宋体"/>
          <w:color w:val="505050"/>
          <w:kern w:val="0"/>
          <w:sz w:val="32"/>
          <w:szCs w:val="32"/>
        </w:rPr>
        <w:t>5-4-3-2-1</w:t>
      </w:r>
      <w:r>
        <w:rPr>
          <w:rFonts w:hint="eastAsia" w:ascii="仿宋_GB2312" w:hAnsi="Verdana" w:eastAsia="仿宋_GB2312" w:cs="宋体"/>
          <w:color w:val="505050"/>
          <w:kern w:val="0"/>
          <w:sz w:val="32"/>
          <w:szCs w:val="32"/>
        </w:rPr>
        <w:t>的步骤进行逆序操作。奖励系统技术支持：</w:t>
      </w:r>
      <w:r>
        <w:rPr>
          <w:rFonts w:ascii="Verdana" w:hAnsi="Verdana" w:eastAsia="宋体" w:cs="宋体"/>
          <w:color w:val="505050"/>
          <w:kern w:val="0"/>
          <w:sz w:val="32"/>
          <w:szCs w:val="32"/>
        </w:rPr>
        <w:t> </w:t>
      </w:r>
      <w:r>
        <w:rPr>
          <w:rFonts w:hint="eastAsia" w:ascii="仿宋_GB2312" w:hAnsi="Verdana" w:eastAsia="仿宋_GB2312" w:cs="宋体"/>
          <w:color w:val="505050"/>
          <w:kern w:val="0"/>
          <w:sz w:val="32"/>
          <w:szCs w:val="32"/>
        </w:rPr>
        <w:t>王欢，电话：</w:t>
      </w:r>
      <w:r>
        <w:rPr>
          <w:rFonts w:ascii="Verdana" w:hAnsi="Verdana" w:eastAsia="宋体" w:cs="宋体"/>
          <w:color w:val="505050"/>
          <w:kern w:val="0"/>
          <w:sz w:val="32"/>
          <w:szCs w:val="32"/>
        </w:rPr>
        <w:t>0531-82600056-8840</w:t>
      </w:r>
      <w:r>
        <w:rPr>
          <w:rFonts w:hint="eastAsia" w:ascii="仿宋_GB2312" w:hAnsi="Verdana" w:eastAsia="仿宋_GB2312" w:cs="宋体"/>
          <w:color w:val="505050"/>
          <w:kern w:val="0"/>
          <w:sz w:val="32"/>
          <w:szCs w:val="32"/>
        </w:rPr>
        <w:t>，手机：</w:t>
      </w:r>
      <w:r>
        <w:rPr>
          <w:rFonts w:ascii="Verdana" w:hAnsi="Verdana" w:eastAsia="宋体" w:cs="宋体"/>
          <w:color w:val="505050"/>
          <w:kern w:val="0"/>
          <w:sz w:val="32"/>
          <w:szCs w:val="32"/>
        </w:rPr>
        <w:t>15063375071  </w:t>
      </w:r>
    </w:p>
    <w:p>
      <w:pPr>
        <w:widowControl/>
        <w:shd w:val="clear" w:color="auto" w:fill="FFFFFF"/>
        <w:spacing w:before="100" w:beforeAutospacing="1" w:after="100" w:afterAutospacing="1" w:line="560" w:lineRule="atLeast"/>
        <w:jc w:val="left"/>
        <w:rPr>
          <w:rFonts w:ascii="黑体" w:hAnsi="黑体" w:eastAsia="黑体" w:cs="宋体"/>
          <w:b/>
          <w:color w:val="505050"/>
          <w:kern w:val="0"/>
          <w:sz w:val="36"/>
          <w:szCs w:val="36"/>
        </w:rPr>
      </w:pPr>
    </w:p>
    <w:p>
      <w:pPr>
        <w:widowControl/>
        <w:shd w:val="clear" w:color="auto" w:fill="FFFFFF"/>
        <w:spacing w:before="100" w:beforeAutospacing="1" w:after="100" w:afterAutospacing="1" w:line="560" w:lineRule="atLeast"/>
        <w:jc w:val="left"/>
        <w:rPr>
          <w:rFonts w:ascii="黑体" w:hAnsi="黑体" w:eastAsia="黑体" w:cs="宋体"/>
          <w:b/>
          <w:color w:val="505050"/>
          <w:kern w:val="0"/>
          <w:sz w:val="36"/>
          <w:szCs w:val="36"/>
        </w:rPr>
      </w:pPr>
    </w:p>
    <w:p>
      <w:pPr>
        <w:widowControl/>
        <w:shd w:val="clear" w:color="auto" w:fill="FFFFFF"/>
        <w:spacing w:before="100" w:beforeAutospacing="1" w:after="100" w:afterAutospacing="1" w:line="560" w:lineRule="atLeast"/>
        <w:jc w:val="left"/>
        <w:rPr>
          <w:rFonts w:ascii="黑体" w:hAnsi="黑体" w:eastAsia="黑体" w:cs="宋体"/>
          <w:b/>
          <w:color w:val="505050"/>
          <w:kern w:val="0"/>
          <w:sz w:val="36"/>
          <w:szCs w:val="36"/>
        </w:rPr>
      </w:pPr>
    </w:p>
    <w:p>
      <w:pPr>
        <w:widowControl/>
        <w:shd w:val="clear" w:color="auto" w:fill="FFFFFF"/>
        <w:spacing w:before="100" w:beforeAutospacing="1" w:after="100" w:afterAutospacing="1" w:line="560" w:lineRule="atLeast"/>
        <w:jc w:val="left"/>
        <w:rPr>
          <w:rFonts w:ascii="黑体" w:hAnsi="黑体" w:eastAsia="黑体" w:cs="宋体"/>
          <w:b/>
          <w:color w:val="505050"/>
          <w:kern w:val="0"/>
          <w:sz w:val="36"/>
          <w:szCs w:val="36"/>
        </w:rPr>
      </w:pPr>
    </w:p>
    <w:p>
      <w:pPr>
        <w:widowControl/>
        <w:shd w:val="clear" w:color="auto" w:fill="FFFFFF"/>
        <w:spacing w:before="100" w:beforeAutospacing="1" w:after="100" w:afterAutospacing="1" w:line="560" w:lineRule="atLeast"/>
        <w:jc w:val="left"/>
        <w:rPr>
          <w:rFonts w:ascii="黑体" w:hAnsi="黑体" w:eastAsia="黑体" w:cs="宋体"/>
          <w:b/>
          <w:color w:val="505050"/>
          <w:kern w:val="0"/>
          <w:sz w:val="36"/>
          <w:szCs w:val="36"/>
        </w:rPr>
      </w:pPr>
    </w:p>
    <w:p>
      <w:pPr>
        <w:widowControl/>
        <w:shd w:val="clear" w:color="auto" w:fill="FFFFFF"/>
        <w:spacing w:before="100" w:beforeAutospacing="1" w:after="100" w:afterAutospacing="1" w:line="560" w:lineRule="atLeast"/>
        <w:jc w:val="left"/>
        <w:rPr>
          <w:rFonts w:ascii="黑体" w:hAnsi="黑体" w:eastAsia="黑体" w:cs="宋体"/>
          <w:b/>
          <w:color w:val="505050"/>
          <w:kern w:val="0"/>
          <w:sz w:val="36"/>
          <w:szCs w:val="36"/>
        </w:rPr>
      </w:pPr>
    </w:p>
    <w:p>
      <w:pPr>
        <w:widowControl/>
        <w:shd w:val="clear" w:color="auto" w:fill="FFFFFF"/>
        <w:spacing w:before="100" w:beforeAutospacing="1" w:after="100" w:afterAutospacing="1" w:line="560" w:lineRule="atLeast"/>
        <w:jc w:val="left"/>
        <w:rPr>
          <w:rFonts w:ascii="黑体" w:hAnsi="黑体" w:eastAsia="黑体" w:cs="宋体"/>
          <w:b/>
          <w:color w:val="505050"/>
          <w:kern w:val="0"/>
          <w:sz w:val="36"/>
          <w:szCs w:val="36"/>
        </w:rPr>
      </w:pPr>
    </w:p>
    <w:p>
      <w:pPr>
        <w:widowControl/>
        <w:shd w:val="clear" w:color="auto" w:fill="FFFFFF"/>
        <w:spacing w:before="100" w:beforeAutospacing="1" w:after="100" w:afterAutospacing="1" w:line="560" w:lineRule="atLeast"/>
        <w:jc w:val="left"/>
        <w:rPr>
          <w:rFonts w:ascii="黑体" w:hAnsi="黑体" w:eastAsia="黑体" w:cs="宋体"/>
          <w:b/>
          <w:color w:val="505050"/>
          <w:kern w:val="0"/>
          <w:sz w:val="36"/>
          <w:szCs w:val="36"/>
        </w:rPr>
      </w:pPr>
    </w:p>
    <w:p>
      <w:pPr>
        <w:widowControl/>
        <w:shd w:val="clear" w:color="auto" w:fill="FFFFFF"/>
        <w:spacing w:before="100" w:beforeAutospacing="1" w:after="100" w:afterAutospacing="1" w:line="560" w:lineRule="atLeast"/>
        <w:jc w:val="left"/>
        <w:rPr>
          <w:rFonts w:ascii="黑体" w:hAnsi="黑体" w:eastAsia="黑体" w:cs="宋体"/>
          <w:b/>
          <w:color w:val="505050"/>
          <w:kern w:val="0"/>
          <w:sz w:val="36"/>
          <w:szCs w:val="36"/>
        </w:rPr>
      </w:pPr>
    </w:p>
    <w:p>
      <w:pPr>
        <w:widowControl/>
        <w:shd w:val="clear" w:color="auto" w:fill="FFFFFF"/>
        <w:spacing w:before="100" w:beforeAutospacing="1" w:after="100" w:afterAutospacing="1" w:line="560" w:lineRule="atLeast"/>
        <w:jc w:val="left"/>
        <w:rPr>
          <w:rFonts w:ascii="黑体" w:hAnsi="黑体" w:eastAsia="黑体" w:cs="宋体"/>
          <w:b/>
          <w:color w:val="505050"/>
          <w:kern w:val="0"/>
          <w:sz w:val="36"/>
          <w:szCs w:val="36"/>
        </w:rPr>
      </w:pPr>
    </w:p>
    <w:p>
      <w:pPr>
        <w:widowControl/>
        <w:shd w:val="clear" w:color="auto" w:fill="FFFFFF"/>
        <w:spacing w:before="100" w:beforeAutospacing="1" w:after="100" w:afterAutospacing="1" w:line="560" w:lineRule="atLeast"/>
        <w:jc w:val="left"/>
        <w:rPr>
          <w:rFonts w:ascii="黑体" w:hAnsi="黑体" w:eastAsia="黑体" w:cs="宋体"/>
          <w:b/>
          <w:color w:val="505050"/>
          <w:kern w:val="0"/>
          <w:sz w:val="36"/>
          <w:szCs w:val="36"/>
        </w:rPr>
      </w:pPr>
    </w:p>
    <w:p>
      <w:pPr>
        <w:widowControl/>
        <w:shd w:val="clear" w:color="auto" w:fill="FFFFFF"/>
        <w:spacing w:before="100" w:beforeAutospacing="1" w:after="100" w:afterAutospacing="1" w:line="560" w:lineRule="atLeast"/>
        <w:jc w:val="left"/>
        <w:rPr>
          <w:rFonts w:ascii="黑体" w:hAnsi="黑体" w:eastAsia="黑体" w:cs="宋体"/>
          <w:b/>
          <w:color w:val="505050"/>
          <w:kern w:val="0"/>
          <w:sz w:val="36"/>
          <w:szCs w:val="36"/>
        </w:rPr>
      </w:pPr>
    </w:p>
    <w:p>
      <w:pPr>
        <w:widowControl/>
        <w:shd w:val="clear" w:color="auto" w:fill="FFFFFF"/>
        <w:spacing w:before="100" w:beforeAutospacing="1" w:after="100" w:afterAutospacing="1" w:line="560" w:lineRule="atLeast"/>
        <w:jc w:val="left"/>
        <w:rPr>
          <w:rFonts w:ascii="黑体" w:hAnsi="黑体" w:eastAsia="黑体" w:cs="宋体"/>
          <w:b/>
          <w:color w:val="505050"/>
          <w:kern w:val="0"/>
          <w:sz w:val="36"/>
          <w:szCs w:val="36"/>
        </w:rPr>
      </w:pPr>
    </w:p>
    <w:p>
      <w:pPr>
        <w:widowControl/>
        <w:shd w:val="clear" w:color="auto" w:fill="FFFFFF"/>
        <w:spacing w:before="100" w:beforeAutospacing="1" w:after="100" w:afterAutospacing="1" w:line="560" w:lineRule="atLeast"/>
        <w:jc w:val="left"/>
        <w:rPr>
          <w:rFonts w:ascii="黑体" w:hAnsi="黑体" w:eastAsia="黑体" w:cs="宋体"/>
          <w:b/>
          <w:color w:val="505050"/>
          <w:kern w:val="0"/>
          <w:sz w:val="36"/>
          <w:szCs w:val="36"/>
        </w:rPr>
      </w:pPr>
      <w:r>
        <w:rPr>
          <w:rFonts w:hint="eastAsia" w:ascii="黑体" w:hAnsi="黑体" w:eastAsia="黑体" w:cs="宋体"/>
          <w:b/>
          <w:color w:val="505050"/>
          <w:kern w:val="0"/>
          <w:sz w:val="36"/>
          <w:szCs w:val="36"/>
        </w:rPr>
        <w:t xml:space="preserve">附件3         </w:t>
      </w:r>
    </w:p>
    <w:p>
      <w:pPr>
        <w:widowControl/>
        <w:spacing w:after="100" w:afterAutospacing="1"/>
        <w:ind w:firstLine="1247" w:firstLineChars="345"/>
        <w:jc w:val="left"/>
        <w:rPr>
          <w:rFonts w:ascii="黑体" w:hAnsi="黑体" w:eastAsia="黑体"/>
          <w:b/>
          <w:bCs/>
          <w:sz w:val="36"/>
          <w:szCs w:val="36"/>
        </w:rPr>
      </w:pPr>
      <w:r>
        <w:rPr>
          <w:rFonts w:hint="eastAsia" w:ascii="黑体" w:hAnsi="黑体" w:eastAsia="黑体"/>
          <w:b/>
          <w:bCs/>
          <w:sz w:val="36"/>
          <w:szCs w:val="36"/>
        </w:rPr>
        <w:t>潍坊市专利奖推荐单位联系人报名表</w:t>
      </w:r>
    </w:p>
    <w:tbl>
      <w:tblPr>
        <w:tblStyle w:val="8"/>
        <w:tblW w:w="8522" w:type="dxa"/>
        <w:jc w:val="center"/>
        <w:tblInd w:w="0" w:type="dxa"/>
        <w:tblLayout w:type="fixed"/>
        <w:tblCellMar>
          <w:top w:w="0" w:type="dxa"/>
          <w:left w:w="0" w:type="dxa"/>
          <w:bottom w:w="0" w:type="dxa"/>
          <w:right w:w="0" w:type="dxa"/>
        </w:tblCellMar>
      </w:tblPr>
      <w:tblGrid>
        <w:gridCol w:w="2158"/>
        <w:gridCol w:w="2413"/>
        <w:gridCol w:w="1471"/>
        <w:gridCol w:w="2480"/>
      </w:tblGrid>
      <w:tr>
        <w:tblPrEx>
          <w:tblLayout w:type="fixed"/>
          <w:tblCellMar>
            <w:top w:w="0" w:type="dxa"/>
            <w:left w:w="0" w:type="dxa"/>
            <w:bottom w:w="0" w:type="dxa"/>
            <w:right w:w="0" w:type="dxa"/>
          </w:tblCellMar>
        </w:tblPrEx>
        <w:trPr>
          <w:trHeight w:val="680" w:hRule="atLeast"/>
          <w:jc w:val="center"/>
        </w:trPr>
        <w:tc>
          <w:tcPr>
            <w:tcW w:w="2158" w:type="dxa"/>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line="400" w:lineRule="atLeast"/>
              <w:jc w:val="center"/>
              <w:textAlignment w:val="center"/>
              <w:rPr>
                <w:rFonts w:ascii="Verdana" w:hAnsi="Verdana" w:eastAsia="宋体" w:cs="宋体"/>
                <w:color w:val="505050"/>
                <w:kern w:val="0"/>
                <w:szCs w:val="21"/>
              </w:rPr>
            </w:pPr>
            <w:r>
              <w:rPr>
                <w:rFonts w:hint="eastAsia" w:ascii="仿宋_GB2312" w:hAnsi="Verdana" w:eastAsia="仿宋_GB2312" w:cs="宋体"/>
                <w:color w:val="505050"/>
                <w:kern w:val="0"/>
                <w:sz w:val="28"/>
                <w:szCs w:val="28"/>
              </w:rPr>
              <w:t>推荐单位</w:t>
            </w:r>
          </w:p>
        </w:tc>
        <w:tc>
          <w:tcPr>
            <w:tcW w:w="6364" w:type="dxa"/>
            <w:gridSpan w:val="3"/>
            <w:tcBorders>
              <w:top w:val="single" w:color="auto" w:sz="8" w:space="0"/>
              <w:left w:val="nil"/>
              <w:bottom w:val="single" w:color="auto" w:sz="8" w:space="0"/>
              <w:right w:val="single" w:color="000000" w:sz="8" w:space="0"/>
            </w:tcBorders>
            <w:tcMar>
              <w:top w:w="0" w:type="dxa"/>
              <w:left w:w="108" w:type="dxa"/>
              <w:bottom w:w="0" w:type="dxa"/>
              <w:right w:w="108" w:type="dxa"/>
            </w:tcMar>
            <w:vAlign w:val="center"/>
          </w:tcPr>
          <w:p>
            <w:pPr>
              <w:widowControl/>
              <w:spacing w:before="100" w:beforeAutospacing="1" w:after="100" w:afterAutospacing="1" w:line="400" w:lineRule="atLeast"/>
              <w:jc w:val="center"/>
              <w:textAlignment w:val="center"/>
              <w:rPr>
                <w:rFonts w:ascii="Verdana" w:hAnsi="Verdana" w:eastAsia="宋体" w:cs="宋体"/>
                <w:color w:val="505050"/>
                <w:kern w:val="0"/>
                <w:szCs w:val="21"/>
              </w:rPr>
            </w:pPr>
            <w:r>
              <w:rPr>
                <w:rFonts w:hint="eastAsia" w:ascii="仿宋_GB2312" w:hAnsi="Verdana" w:eastAsia="仿宋_GB2312" w:cs="宋体"/>
                <w:color w:val="505050"/>
                <w:kern w:val="0"/>
                <w:sz w:val="28"/>
                <w:szCs w:val="28"/>
              </w:rPr>
              <w:t> </w:t>
            </w:r>
          </w:p>
        </w:tc>
      </w:tr>
      <w:tr>
        <w:tblPrEx>
          <w:tblLayout w:type="fixed"/>
          <w:tblCellMar>
            <w:top w:w="0" w:type="dxa"/>
            <w:left w:w="0" w:type="dxa"/>
            <w:bottom w:w="0" w:type="dxa"/>
            <w:right w:w="0" w:type="dxa"/>
          </w:tblCellMar>
        </w:tblPrEx>
        <w:trPr>
          <w:trHeight w:val="680" w:hRule="atLeast"/>
          <w:jc w:val="center"/>
        </w:trPr>
        <w:tc>
          <w:tcPr>
            <w:tcW w:w="215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line="400" w:lineRule="atLeast"/>
              <w:jc w:val="center"/>
              <w:textAlignment w:val="center"/>
              <w:rPr>
                <w:rFonts w:ascii="Verdana" w:hAnsi="Verdana" w:eastAsia="宋体" w:cs="宋体"/>
                <w:color w:val="505050"/>
                <w:kern w:val="0"/>
                <w:szCs w:val="21"/>
              </w:rPr>
            </w:pPr>
            <w:r>
              <w:rPr>
                <w:rFonts w:hint="eastAsia" w:ascii="仿宋_GB2312" w:hAnsi="Verdana" w:eastAsia="仿宋_GB2312" w:cs="宋体"/>
                <w:color w:val="505050"/>
                <w:kern w:val="0"/>
                <w:sz w:val="28"/>
                <w:szCs w:val="28"/>
              </w:rPr>
              <w:t>通讯地址/邮编</w:t>
            </w:r>
          </w:p>
        </w:tc>
        <w:tc>
          <w:tcPr>
            <w:tcW w:w="6364" w:type="dxa"/>
            <w:gridSpan w:val="3"/>
            <w:tcBorders>
              <w:top w:val="nil"/>
              <w:left w:val="nil"/>
              <w:bottom w:val="single" w:color="auto" w:sz="8" w:space="0"/>
              <w:right w:val="single" w:color="000000" w:sz="8" w:space="0"/>
            </w:tcBorders>
            <w:tcMar>
              <w:top w:w="0" w:type="dxa"/>
              <w:left w:w="108" w:type="dxa"/>
              <w:bottom w:w="0" w:type="dxa"/>
              <w:right w:w="108" w:type="dxa"/>
            </w:tcMar>
            <w:vAlign w:val="center"/>
          </w:tcPr>
          <w:p>
            <w:pPr>
              <w:widowControl/>
              <w:spacing w:before="100" w:beforeAutospacing="1" w:after="100" w:afterAutospacing="1" w:line="400" w:lineRule="atLeast"/>
              <w:jc w:val="center"/>
              <w:textAlignment w:val="center"/>
              <w:rPr>
                <w:rFonts w:ascii="Verdana" w:hAnsi="Verdana" w:eastAsia="宋体" w:cs="宋体"/>
                <w:color w:val="505050"/>
                <w:kern w:val="0"/>
                <w:szCs w:val="21"/>
              </w:rPr>
            </w:pPr>
            <w:r>
              <w:rPr>
                <w:rFonts w:hint="eastAsia" w:ascii="仿宋_GB2312" w:hAnsi="Verdana" w:eastAsia="仿宋_GB2312" w:cs="宋体"/>
                <w:color w:val="505050"/>
                <w:kern w:val="0"/>
                <w:sz w:val="28"/>
                <w:szCs w:val="28"/>
              </w:rPr>
              <w:t> </w:t>
            </w:r>
          </w:p>
        </w:tc>
      </w:tr>
      <w:tr>
        <w:tblPrEx>
          <w:tblLayout w:type="fixed"/>
          <w:tblCellMar>
            <w:top w:w="0" w:type="dxa"/>
            <w:left w:w="0" w:type="dxa"/>
            <w:bottom w:w="0" w:type="dxa"/>
            <w:right w:w="0" w:type="dxa"/>
          </w:tblCellMar>
        </w:tblPrEx>
        <w:trPr>
          <w:trHeight w:val="680" w:hRule="atLeast"/>
          <w:jc w:val="center"/>
        </w:trPr>
        <w:tc>
          <w:tcPr>
            <w:tcW w:w="215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line="400" w:lineRule="atLeast"/>
              <w:jc w:val="center"/>
              <w:textAlignment w:val="center"/>
              <w:rPr>
                <w:rFonts w:ascii="Verdana" w:hAnsi="Verdana" w:eastAsia="宋体" w:cs="宋体"/>
                <w:color w:val="505050"/>
                <w:kern w:val="0"/>
                <w:szCs w:val="21"/>
              </w:rPr>
            </w:pPr>
            <w:r>
              <w:rPr>
                <w:rFonts w:hint="eastAsia" w:ascii="仿宋_GB2312" w:hAnsi="Verdana" w:eastAsia="仿宋_GB2312" w:cs="宋体"/>
                <w:color w:val="505050"/>
                <w:kern w:val="0"/>
                <w:sz w:val="28"/>
                <w:szCs w:val="28"/>
              </w:rPr>
              <w:t>联系人1</w:t>
            </w:r>
          </w:p>
        </w:tc>
        <w:tc>
          <w:tcPr>
            <w:tcW w:w="2413"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line="400" w:lineRule="atLeast"/>
              <w:jc w:val="center"/>
              <w:textAlignment w:val="center"/>
              <w:rPr>
                <w:rFonts w:ascii="Verdana" w:hAnsi="Verdana" w:eastAsia="宋体" w:cs="宋体"/>
                <w:color w:val="505050"/>
                <w:kern w:val="0"/>
                <w:szCs w:val="21"/>
              </w:rPr>
            </w:pPr>
            <w:r>
              <w:rPr>
                <w:rFonts w:hint="eastAsia" w:ascii="仿宋_GB2312" w:hAnsi="Verdana" w:eastAsia="仿宋_GB2312" w:cs="宋体"/>
                <w:color w:val="505050"/>
                <w:kern w:val="0"/>
                <w:sz w:val="28"/>
                <w:szCs w:val="28"/>
              </w:rPr>
              <w:t> </w:t>
            </w:r>
          </w:p>
        </w:tc>
        <w:tc>
          <w:tcPr>
            <w:tcW w:w="1471"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line="400" w:lineRule="atLeast"/>
              <w:jc w:val="center"/>
              <w:textAlignment w:val="center"/>
              <w:rPr>
                <w:rFonts w:ascii="Verdana" w:hAnsi="Verdana" w:eastAsia="宋体" w:cs="宋体"/>
                <w:color w:val="505050"/>
                <w:kern w:val="0"/>
                <w:szCs w:val="21"/>
              </w:rPr>
            </w:pPr>
            <w:r>
              <w:rPr>
                <w:rFonts w:hint="eastAsia" w:ascii="仿宋_GB2312" w:hAnsi="Verdana" w:eastAsia="仿宋_GB2312" w:cs="宋体"/>
                <w:color w:val="505050"/>
                <w:kern w:val="0"/>
                <w:sz w:val="28"/>
                <w:szCs w:val="28"/>
              </w:rPr>
              <w:t>手 机</w:t>
            </w:r>
          </w:p>
        </w:tc>
        <w:tc>
          <w:tcPr>
            <w:tcW w:w="2480"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line="400" w:lineRule="atLeast"/>
              <w:jc w:val="center"/>
              <w:textAlignment w:val="center"/>
              <w:rPr>
                <w:rFonts w:ascii="Verdana" w:hAnsi="Verdana" w:eastAsia="宋体" w:cs="宋体"/>
                <w:color w:val="505050"/>
                <w:kern w:val="0"/>
                <w:szCs w:val="21"/>
              </w:rPr>
            </w:pPr>
            <w:r>
              <w:rPr>
                <w:rFonts w:hint="eastAsia" w:ascii="仿宋_GB2312" w:hAnsi="Verdana" w:eastAsia="仿宋_GB2312" w:cs="宋体"/>
                <w:color w:val="505050"/>
                <w:kern w:val="0"/>
                <w:sz w:val="28"/>
                <w:szCs w:val="28"/>
              </w:rPr>
              <w:t> </w:t>
            </w:r>
          </w:p>
        </w:tc>
      </w:tr>
      <w:tr>
        <w:tblPrEx>
          <w:tblLayout w:type="fixed"/>
          <w:tblCellMar>
            <w:top w:w="0" w:type="dxa"/>
            <w:left w:w="0" w:type="dxa"/>
            <w:bottom w:w="0" w:type="dxa"/>
            <w:right w:w="0" w:type="dxa"/>
          </w:tblCellMar>
        </w:tblPrEx>
        <w:trPr>
          <w:trHeight w:val="680" w:hRule="atLeast"/>
          <w:jc w:val="center"/>
        </w:trPr>
        <w:tc>
          <w:tcPr>
            <w:tcW w:w="215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line="400" w:lineRule="atLeast"/>
              <w:jc w:val="center"/>
              <w:textAlignment w:val="center"/>
              <w:rPr>
                <w:rFonts w:ascii="Verdana" w:hAnsi="Verdana" w:eastAsia="宋体" w:cs="宋体"/>
                <w:color w:val="505050"/>
                <w:kern w:val="0"/>
                <w:szCs w:val="21"/>
              </w:rPr>
            </w:pPr>
            <w:r>
              <w:rPr>
                <w:rFonts w:hint="eastAsia" w:ascii="仿宋_GB2312" w:hAnsi="Verdana" w:eastAsia="仿宋_GB2312" w:cs="宋体"/>
                <w:color w:val="505050"/>
                <w:kern w:val="0"/>
                <w:sz w:val="28"/>
                <w:szCs w:val="28"/>
              </w:rPr>
              <w:t>办公电话</w:t>
            </w:r>
          </w:p>
        </w:tc>
        <w:tc>
          <w:tcPr>
            <w:tcW w:w="2413"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line="400" w:lineRule="atLeast"/>
              <w:jc w:val="center"/>
              <w:textAlignment w:val="center"/>
              <w:rPr>
                <w:rFonts w:ascii="Verdana" w:hAnsi="Verdana" w:eastAsia="宋体" w:cs="宋体"/>
                <w:color w:val="505050"/>
                <w:kern w:val="0"/>
                <w:szCs w:val="21"/>
              </w:rPr>
            </w:pPr>
            <w:r>
              <w:rPr>
                <w:rFonts w:hint="eastAsia" w:ascii="仿宋_GB2312" w:hAnsi="Verdana" w:eastAsia="仿宋_GB2312" w:cs="宋体"/>
                <w:color w:val="505050"/>
                <w:kern w:val="0"/>
                <w:sz w:val="28"/>
                <w:szCs w:val="28"/>
              </w:rPr>
              <w:t> </w:t>
            </w:r>
          </w:p>
        </w:tc>
        <w:tc>
          <w:tcPr>
            <w:tcW w:w="1471"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line="400" w:lineRule="atLeast"/>
              <w:jc w:val="center"/>
              <w:textAlignment w:val="center"/>
              <w:rPr>
                <w:rFonts w:ascii="Verdana" w:hAnsi="Verdana" w:eastAsia="宋体" w:cs="宋体"/>
                <w:color w:val="505050"/>
                <w:kern w:val="0"/>
                <w:szCs w:val="21"/>
              </w:rPr>
            </w:pPr>
            <w:r>
              <w:rPr>
                <w:rFonts w:hint="eastAsia" w:ascii="仿宋_GB2312" w:hAnsi="Verdana" w:eastAsia="仿宋_GB2312" w:cs="宋体"/>
                <w:color w:val="505050"/>
                <w:kern w:val="0"/>
                <w:sz w:val="28"/>
                <w:szCs w:val="28"/>
              </w:rPr>
              <w:t>电子邮箱</w:t>
            </w:r>
          </w:p>
        </w:tc>
        <w:tc>
          <w:tcPr>
            <w:tcW w:w="2480"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line="400" w:lineRule="atLeast"/>
              <w:jc w:val="center"/>
              <w:textAlignment w:val="center"/>
              <w:rPr>
                <w:rFonts w:ascii="Verdana" w:hAnsi="Verdana" w:eastAsia="宋体" w:cs="宋体"/>
                <w:color w:val="505050"/>
                <w:kern w:val="0"/>
                <w:szCs w:val="21"/>
              </w:rPr>
            </w:pPr>
            <w:r>
              <w:rPr>
                <w:rFonts w:hint="eastAsia" w:ascii="仿宋_GB2312" w:hAnsi="Verdana" w:eastAsia="仿宋_GB2312" w:cs="宋体"/>
                <w:color w:val="505050"/>
                <w:kern w:val="0"/>
                <w:sz w:val="28"/>
                <w:szCs w:val="28"/>
              </w:rPr>
              <w:t> </w:t>
            </w:r>
          </w:p>
        </w:tc>
      </w:tr>
      <w:tr>
        <w:tblPrEx>
          <w:tblLayout w:type="fixed"/>
          <w:tblCellMar>
            <w:top w:w="0" w:type="dxa"/>
            <w:left w:w="0" w:type="dxa"/>
            <w:bottom w:w="0" w:type="dxa"/>
            <w:right w:w="0" w:type="dxa"/>
          </w:tblCellMar>
        </w:tblPrEx>
        <w:trPr>
          <w:trHeight w:val="680" w:hRule="atLeast"/>
          <w:jc w:val="center"/>
        </w:trPr>
        <w:tc>
          <w:tcPr>
            <w:tcW w:w="215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line="400" w:lineRule="atLeast"/>
              <w:jc w:val="center"/>
              <w:textAlignment w:val="center"/>
              <w:rPr>
                <w:rFonts w:ascii="Verdana" w:hAnsi="Verdana" w:eastAsia="宋体" w:cs="宋体"/>
                <w:color w:val="505050"/>
                <w:kern w:val="0"/>
                <w:szCs w:val="21"/>
              </w:rPr>
            </w:pPr>
            <w:r>
              <w:rPr>
                <w:rFonts w:hint="eastAsia" w:ascii="仿宋_GB2312" w:hAnsi="Verdana" w:eastAsia="仿宋_GB2312" w:cs="宋体"/>
                <w:color w:val="505050"/>
                <w:kern w:val="0"/>
                <w:sz w:val="28"/>
                <w:szCs w:val="28"/>
              </w:rPr>
              <w:t>联系人2</w:t>
            </w:r>
          </w:p>
        </w:tc>
        <w:tc>
          <w:tcPr>
            <w:tcW w:w="2413"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line="400" w:lineRule="atLeast"/>
              <w:jc w:val="center"/>
              <w:textAlignment w:val="center"/>
              <w:rPr>
                <w:rFonts w:ascii="Verdana" w:hAnsi="Verdana" w:eastAsia="宋体" w:cs="宋体"/>
                <w:color w:val="505050"/>
                <w:kern w:val="0"/>
                <w:szCs w:val="21"/>
              </w:rPr>
            </w:pPr>
            <w:r>
              <w:rPr>
                <w:rFonts w:hint="eastAsia" w:ascii="仿宋_GB2312" w:hAnsi="Verdana" w:eastAsia="仿宋_GB2312" w:cs="宋体"/>
                <w:color w:val="505050"/>
                <w:kern w:val="0"/>
                <w:sz w:val="28"/>
                <w:szCs w:val="28"/>
              </w:rPr>
              <w:t> </w:t>
            </w:r>
          </w:p>
        </w:tc>
        <w:tc>
          <w:tcPr>
            <w:tcW w:w="1471"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line="400" w:lineRule="atLeast"/>
              <w:jc w:val="center"/>
              <w:textAlignment w:val="center"/>
              <w:rPr>
                <w:rFonts w:ascii="Verdana" w:hAnsi="Verdana" w:eastAsia="宋体" w:cs="宋体"/>
                <w:color w:val="505050"/>
                <w:kern w:val="0"/>
                <w:szCs w:val="21"/>
              </w:rPr>
            </w:pPr>
            <w:r>
              <w:rPr>
                <w:rFonts w:hint="eastAsia" w:ascii="仿宋_GB2312" w:hAnsi="Verdana" w:eastAsia="仿宋_GB2312" w:cs="宋体"/>
                <w:color w:val="505050"/>
                <w:kern w:val="0"/>
                <w:sz w:val="28"/>
                <w:szCs w:val="28"/>
              </w:rPr>
              <w:t>手 机</w:t>
            </w:r>
          </w:p>
        </w:tc>
        <w:tc>
          <w:tcPr>
            <w:tcW w:w="2480"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line="400" w:lineRule="atLeast"/>
              <w:jc w:val="center"/>
              <w:textAlignment w:val="center"/>
              <w:rPr>
                <w:rFonts w:ascii="Verdana" w:hAnsi="Verdana" w:eastAsia="宋体" w:cs="宋体"/>
                <w:color w:val="505050"/>
                <w:kern w:val="0"/>
                <w:szCs w:val="21"/>
              </w:rPr>
            </w:pPr>
            <w:r>
              <w:rPr>
                <w:rFonts w:hint="eastAsia" w:ascii="仿宋_GB2312" w:hAnsi="Verdana" w:eastAsia="仿宋_GB2312" w:cs="宋体"/>
                <w:color w:val="505050"/>
                <w:kern w:val="0"/>
                <w:sz w:val="28"/>
                <w:szCs w:val="28"/>
              </w:rPr>
              <w:t> </w:t>
            </w:r>
          </w:p>
        </w:tc>
      </w:tr>
      <w:tr>
        <w:tblPrEx>
          <w:tblLayout w:type="fixed"/>
          <w:tblCellMar>
            <w:top w:w="0" w:type="dxa"/>
            <w:left w:w="0" w:type="dxa"/>
            <w:bottom w:w="0" w:type="dxa"/>
            <w:right w:w="0" w:type="dxa"/>
          </w:tblCellMar>
        </w:tblPrEx>
        <w:trPr>
          <w:trHeight w:val="680" w:hRule="atLeast"/>
          <w:jc w:val="center"/>
        </w:trPr>
        <w:tc>
          <w:tcPr>
            <w:tcW w:w="2158"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line="400" w:lineRule="atLeast"/>
              <w:jc w:val="center"/>
              <w:textAlignment w:val="center"/>
              <w:rPr>
                <w:rFonts w:ascii="Verdana" w:hAnsi="Verdana" w:eastAsia="宋体" w:cs="宋体"/>
                <w:color w:val="505050"/>
                <w:kern w:val="0"/>
                <w:szCs w:val="21"/>
              </w:rPr>
            </w:pPr>
            <w:r>
              <w:rPr>
                <w:rFonts w:hint="eastAsia" w:ascii="仿宋_GB2312" w:hAnsi="Verdana" w:eastAsia="仿宋_GB2312" w:cs="宋体"/>
                <w:color w:val="505050"/>
                <w:kern w:val="0"/>
                <w:sz w:val="28"/>
                <w:szCs w:val="28"/>
              </w:rPr>
              <w:t>办公电话</w:t>
            </w:r>
          </w:p>
        </w:tc>
        <w:tc>
          <w:tcPr>
            <w:tcW w:w="2413"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line="400" w:lineRule="atLeast"/>
              <w:jc w:val="center"/>
              <w:textAlignment w:val="center"/>
              <w:rPr>
                <w:rFonts w:ascii="Verdana" w:hAnsi="Verdana" w:eastAsia="宋体" w:cs="宋体"/>
                <w:color w:val="505050"/>
                <w:kern w:val="0"/>
                <w:szCs w:val="21"/>
              </w:rPr>
            </w:pPr>
            <w:r>
              <w:rPr>
                <w:rFonts w:hint="eastAsia" w:ascii="仿宋_GB2312" w:hAnsi="Verdana" w:eastAsia="仿宋_GB2312" w:cs="宋体"/>
                <w:color w:val="505050"/>
                <w:kern w:val="0"/>
                <w:sz w:val="28"/>
                <w:szCs w:val="28"/>
              </w:rPr>
              <w:t> </w:t>
            </w:r>
          </w:p>
        </w:tc>
        <w:tc>
          <w:tcPr>
            <w:tcW w:w="1471"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line="400" w:lineRule="atLeast"/>
              <w:jc w:val="center"/>
              <w:textAlignment w:val="center"/>
              <w:rPr>
                <w:rFonts w:ascii="Verdana" w:hAnsi="Verdana" w:eastAsia="宋体" w:cs="宋体"/>
                <w:color w:val="505050"/>
                <w:kern w:val="0"/>
                <w:szCs w:val="21"/>
              </w:rPr>
            </w:pPr>
            <w:r>
              <w:rPr>
                <w:rFonts w:hint="eastAsia" w:ascii="仿宋_GB2312" w:hAnsi="Verdana" w:eastAsia="仿宋_GB2312" w:cs="宋体"/>
                <w:color w:val="505050"/>
                <w:kern w:val="0"/>
                <w:sz w:val="28"/>
                <w:szCs w:val="28"/>
              </w:rPr>
              <w:t>电子邮箱</w:t>
            </w:r>
          </w:p>
        </w:tc>
        <w:tc>
          <w:tcPr>
            <w:tcW w:w="2480" w:type="dxa"/>
            <w:tcBorders>
              <w:top w:val="nil"/>
              <w:left w:val="nil"/>
              <w:bottom w:val="single" w:color="auto" w:sz="8" w:space="0"/>
              <w:right w:val="single" w:color="auto" w:sz="8" w:space="0"/>
            </w:tcBorders>
            <w:tcMar>
              <w:top w:w="0" w:type="dxa"/>
              <w:left w:w="108" w:type="dxa"/>
              <w:bottom w:w="0" w:type="dxa"/>
              <w:right w:w="108" w:type="dxa"/>
            </w:tcMar>
            <w:vAlign w:val="center"/>
          </w:tcPr>
          <w:p>
            <w:pPr>
              <w:widowControl/>
              <w:spacing w:before="100" w:beforeAutospacing="1" w:after="100" w:afterAutospacing="1" w:line="400" w:lineRule="atLeast"/>
              <w:jc w:val="center"/>
              <w:textAlignment w:val="center"/>
              <w:rPr>
                <w:rFonts w:ascii="Verdana" w:hAnsi="Verdana" w:eastAsia="宋体" w:cs="宋体"/>
                <w:color w:val="505050"/>
                <w:kern w:val="0"/>
                <w:szCs w:val="21"/>
              </w:rPr>
            </w:pPr>
            <w:r>
              <w:rPr>
                <w:rFonts w:hint="eastAsia" w:ascii="仿宋_GB2312" w:hAnsi="Verdana" w:eastAsia="仿宋_GB2312" w:cs="宋体"/>
                <w:color w:val="505050"/>
                <w:kern w:val="0"/>
                <w:sz w:val="28"/>
                <w:szCs w:val="28"/>
              </w:rPr>
              <w:t> </w:t>
            </w:r>
          </w:p>
        </w:tc>
      </w:tr>
    </w:tbl>
    <w:p>
      <w:pPr>
        <w:widowControl/>
        <w:shd w:val="clear" w:color="auto" w:fill="FFFFFF"/>
        <w:spacing w:before="240" w:after="100" w:afterAutospacing="1" w:line="500" w:lineRule="atLeast"/>
        <w:jc w:val="left"/>
        <w:rPr>
          <w:rFonts w:ascii="Verdana" w:hAnsi="Verdana" w:eastAsia="宋体" w:cs="宋体"/>
          <w:color w:val="505050"/>
          <w:kern w:val="0"/>
          <w:szCs w:val="21"/>
        </w:rPr>
      </w:pPr>
      <w:r>
        <w:rPr>
          <w:rFonts w:hint="eastAsia" w:ascii="楷体_GB2312" w:hAnsi="Verdana" w:eastAsia="楷体_GB2312" w:cs="宋体"/>
          <w:color w:val="505050"/>
          <w:kern w:val="0"/>
          <w:sz w:val="30"/>
          <w:szCs w:val="30"/>
        </w:rPr>
        <w:t>注：1．此表应填写完整；</w:t>
      </w:r>
    </w:p>
    <w:p>
      <w:pPr>
        <w:widowControl/>
        <w:shd w:val="clear" w:color="auto" w:fill="FFFFFF"/>
        <w:spacing w:before="100" w:beforeAutospacing="1" w:after="100" w:afterAutospacing="1" w:line="500" w:lineRule="atLeast"/>
        <w:ind w:firstLine="600"/>
        <w:jc w:val="left"/>
        <w:rPr>
          <w:rFonts w:ascii="Verdana" w:hAnsi="Verdana" w:eastAsia="宋体" w:cs="宋体"/>
          <w:color w:val="505050"/>
          <w:kern w:val="0"/>
          <w:szCs w:val="21"/>
        </w:rPr>
      </w:pPr>
      <w:r>
        <w:rPr>
          <w:rFonts w:hint="eastAsia" w:ascii="楷体_GB2312" w:hAnsi="Verdana" w:eastAsia="楷体_GB2312" w:cs="宋体"/>
          <w:color w:val="505050"/>
          <w:kern w:val="0"/>
          <w:sz w:val="30"/>
          <w:szCs w:val="30"/>
        </w:rPr>
        <w:t>2．联系人如有变更应及时报市专利奖评审委员会办公室。</w:t>
      </w:r>
    </w:p>
    <w:p>
      <w:pPr>
        <w:widowControl/>
        <w:spacing w:after="100" w:afterAutospacing="1"/>
        <w:ind w:firstLine="2512" w:firstLineChars="695"/>
        <w:jc w:val="left"/>
        <w:rPr>
          <w:rFonts w:ascii="黑体" w:hAnsi="黑体" w:eastAsia="黑体"/>
          <w:b/>
          <w:bCs/>
          <w:sz w:val="36"/>
          <w:szCs w:val="36"/>
        </w:rPr>
      </w:pPr>
    </w:p>
    <w:p>
      <w:pPr>
        <w:widowControl/>
        <w:spacing w:after="100" w:afterAutospacing="1"/>
        <w:ind w:firstLine="2512" w:firstLineChars="695"/>
        <w:jc w:val="left"/>
        <w:rPr>
          <w:rFonts w:ascii="黑体" w:hAnsi="黑体" w:eastAsia="黑体"/>
          <w:b/>
          <w:bCs/>
          <w:sz w:val="36"/>
          <w:szCs w:val="36"/>
        </w:rPr>
      </w:pPr>
    </w:p>
    <w:p>
      <w:pPr>
        <w:widowControl/>
        <w:spacing w:after="100" w:afterAutospacing="1"/>
        <w:ind w:firstLine="2512" w:firstLineChars="695"/>
        <w:jc w:val="left"/>
        <w:rPr>
          <w:rFonts w:ascii="黑体" w:hAnsi="黑体" w:eastAsia="黑体"/>
          <w:b/>
          <w:bCs/>
          <w:sz w:val="36"/>
          <w:szCs w:val="36"/>
        </w:rPr>
      </w:pPr>
    </w:p>
    <w:p>
      <w:pPr>
        <w:widowControl/>
        <w:spacing w:after="100" w:afterAutospacing="1"/>
        <w:ind w:firstLine="2512" w:firstLineChars="695"/>
        <w:jc w:val="left"/>
        <w:rPr>
          <w:rFonts w:ascii="黑体" w:hAnsi="黑体" w:eastAsia="黑体"/>
          <w:b/>
          <w:bCs/>
          <w:sz w:val="36"/>
          <w:szCs w:val="36"/>
        </w:rPr>
      </w:pPr>
    </w:p>
    <w:p>
      <w:pPr>
        <w:widowControl/>
        <w:spacing w:after="100" w:afterAutospacing="1"/>
        <w:ind w:firstLine="2512" w:firstLineChars="695"/>
        <w:rPr>
          <w:rFonts w:ascii="黑体" w:hAnsi="黑体" w:eastAsia="黑体"/>
          <w:b/>
          <w:bCs/>
          <w:sz w:val="36"/>
          <w:szCs w:val="36"/>
        </w:rPr>
      </w:pPr>
      <w:r>
        <w:rPr>
          <w:rFonts w:hint="eastAsia" w:ascii="黑体" w:hAnsi="黑体" w:eastAsia="黑体"/>
          <w:b/>
          <w:bCs/>
          <w:sz w:val="36"/>
          <w:szCs w:val="36"/>
        </w:rPr>
        <w:t xml:space="preserve">  </w:t>
      </w:r>
    </w:p>
    <w:p>
      <w:pPr>
        <w:widowControl/>
        <w:spacing w:after="100" w:afterAutospacing="1"/>
        <w:ind w:firstLine="2512" w:firstLineChars="695"/>
        <w:rPr>
          <w:rFonts w:ascii="黑体" w:hAnsi="黑体" w:eastAsia="黑体"/>
          <w:b/>
          <w:bCs/>
          <w:sz w:val="36"/>
          <w:szCs w:val="36"/>
        </w:rPr>
      </w:pPr>
    </w:p>
    <w:p>
      <w:pPr>
        <w:widowControl/>
        <w:spacing w:after="100" w:afterAutospacing="1"/>
        <w:rPr>
          <w:rFonts w:ascii="黑体" w:hAnsi="黑体" w:eastAsia="黑体"/>
          <w:b/>
          <w:bCs/>
          <w:sz w:val="36"/>
          <w:szCs w:val="36"/>
        </w:rPr>
      </w:pPr>
      <w:r>
        <w:rPr>
          <w:rFonts w:hint="eastAsia" w:ascii="黑体" w:hAnsi="黑体" w:eastAsia="黑体"/>
          <w:b/>
          <w:bCs/>
          <w:sz w:val="36"/>
          <w:szCs w:val="36"/>
        </w:rPr>
        <w:t xml:space="preserve">附件4       </w:t>
      </w:r>
    </w:p>
    <w:p>
      <w:pPr>
        <w:widowControl/>
        <w:spacing w:after="100" w:afterAutospacing="1"/>
        <w:ind w:firstLine="1608" w:firstLineChars="445"/>
        <w:rPr>
          <w:rFonts w:ascii="黑体" w:hAnsi="黑体" w:eastAsia="黑体"/>
          <w:b/>
          <w:bCs/>
          <w:sz w:val="36"/>
          <w:szCs w:val="36"/>
        </w:rPr>
      </w:pPr>
      <w:r>
        <w:rPr>
          <w:rFonts w:hint="eastAsia" w:ascii="黑体" w:hAnsi="黑体" w:eastAsia="黑体"/>
          <w:b/>
          <w:bCs/>
          <w:sz w:val="36"/>
          <w:szCs w:val="36"/>
        </w:rPr>
        <w:t>潍坊市专利奖推荐函</w:t>
      </w:r>
    </w:p>
    <w:p>
      <w:pPr>
        <w:widowControl/>
        <w:shd w:val="clear" w:color="auto" w:fill="FFFFFF"/>
        <w:spacing w:before="100" w:beforeAutospacing="1" w:after="100" w:afterAutospacing="1" w:line="560" w:lineRule="atLeast"/>
        <w:jc w:val="left"/>
        <w:rPr>
          <w:rFonts w:ascii="Verdana" w:hAnsi="Verdana" w:eastAsia="宋体" w:cs="宋体"/>
          <w:color w:val="505050"/>
          <w:kern w:val="0"/>
          <w:szCs w:val="21"/>
        </w:rPr>
      </w:pPr>
      <w:r>
        <w:rPr>
          <w:rFonts w:hint="eastAsia" w:ascii="仿宋" w:hAnsi="仿宋" w:eastAsia="仿宋" w:cs="宋体"/>
          <w:color w:val="505050"/>
          <w:kern w:val="0"/>
          <w:sz w:val="32"/>
          <w:szCs w:val="32"/>
        </w:rPr>
        <w:t>潍坊市专利奖评审委员会办公室：</w:t>
      </w:r>
    </w:p>
    <w:p>
      <w:pPr>
        <w:widowControl/>
        <w:shd w:val="clear" w:color="auto" w:fill="FFFFFF"/>
        <w:spacing w:before="100" w:beforeAutospacing="1" w:after="100" w:afterAutospacing="1" w:line="560" w:lineRule="atLeast"/>
        <w:ind w:firstLine="800" w:firstLineChars="250"/>
        <w:jc w:val="left"/>
        <w:rPr>
          <w:rFonts w:ascii="Verdana" w:hAnsi="Verdana" w:eastAsia="宋体" w:cs="宋体"/>
          <w:color w:val="505050"/>
          <w:kern w:val="0"/>
          <w:szCs w:val="21"/>
        </w:rPr>
      </w:pPr>
      <w:r>
        <w:rPr>
          <w:rFonts w:hint="eastAsia" w:ascii="仿宋" w:hAnsi="仿宋" w:eastAsia="仿宋" w:cs="宋体"/>
          <w:color w:val="505050"/>
          <w:kern w:val="0"/>
          <w:sz w:val="32"/>
          <w:szCs w:val="32"/>
        </w:rPr>
        <w:t>根据《潍坊市专利奖励办法》、《潍坊市专利奖励暂行办法实施细则》的规定，我单位经认真组织、筛选、审查，确认全部申报材料内容属实，材料完整，并符合相关要求；各项目涉及的全体专利权人均同意申报，特推荐参加2017年潍坊市专利奖评选。具体说明并确认如下：</w:t>
      </w:r>
    </w:p>
    <w:p>
      <w:pPr>
        <w:widowControl/>
        <w:shd w:val="clear" w:color="auto" w:fill="FFFFFF"/>
        <w:spacing w:before="240" w:after="100" w:afterAutospacing="1" w:line="560" w:lineRule="atLeast"/>
        <w:ind w:firstLine="640"/>
        <w:jc w:val="left"/>
        <w:rPr>
          <w:rFonts w:ascii="Verdana" w:hAnsi="Verdana" w:eastAsia="宋体" w:cs="宋体"/>
          <w:color w:val="505050"/>
          <w:kern w:val="0"/>
          <w:szCs w:val="21"/>
        </w:rPr>
      </w:pPr>
      <w:r>
        <w:rPr>
          <w:rFonts w:hint="eastAsia" w:ascii="仿宋" w:hAnsi="仿宋" w:eastAsia="仿宋" w:cs="宋体"/>
          <w:color w:val="505050"/>
          <w:kern w:val="0"/>
          <w:sz w:val="32"/>
          <w:szCs w:val="32"/>
        </w:rPr>
        <w:t>1．推荐项目清单（共</w:t>
      </w:r>
      <w:r>
        <w:rPr>
          <w:rFonts w:hint="eastAsia" w:ascii="宋体" w:hAnsi="宋体" w:eastAsia="宋体" w:cs="宋体"/>
          <w:color w:val="505050"/>
          <w:kern w:val="0"/>
          <w:sz w:val="32"/>
          <w:szCs w:val="32"/>
        </w:rPr>
        <w:t>    </w:t>
      </w:r>
      <w:r>
        <w:rPr>
          <w:rFonts w:hint="eastAsia" w:ascii="仿宋" w:hAnsi="仿宋" w:eastAsia="仿宋" w:cs="宋体"/>
          <w:color w:val="505050"/>
          <w:kern w:val="0"/>
          <w:sz w:val="32"/>
          <w:szCs w:val="32"/>
        </w:rPr>
        <w:t>项，其中发明</w:t>
      </w:r>
      <w:r>
        <w:rPr>
          <w:rFonts w:hint="eastAsia" w:ascii="宋体" w:hAnsi="宋体" w:eastAsia="宋体" w:cs="宋体"/>
          <w:color w:val="505050"/>
          <w:kern w:val="0"/>
          <w:sz w:val="32"/>
          <w:szCs w:val="32"/>
        </w:rPr>
        <w:t>   </w:t>
      </w:r>
      <w:r>
        <w:rPr>
          <w:rFonts w:hint="eastAsia" w:ascii="仿宋" w:hAnsi="仿宋" w:eastAsia="仿宋" w:cs="宋体"/>
          <w:color w:val="505050"/>
          <w:kern w:val="0"/>
          <w:sz w:val="32"/>
          <w:szCs w:val="32"/>
        </w:rPr>
        <w:t>项，实用新型</w:t>
      </w:r>
      <w:r>
        <w:rPr>
          <w:rFonts w:hint="eastAsia" w:ascii="宋体" w:hAnsi="宋体" w:eastAsia="宋体" w:cs="宋体"/>
          <w:color w:val="505050"/>
          <w:kern w:val="0"/>
          <w:sz w:val="32"/>
          <w:szCs w:val="32"/>
        </w:rPr>
        <w:t>   </w:t>
      </w:r>
      <w:r>
        <w:rPr>
          <w:rFonts w:hint="eastAsia" w:ascii="仿宋" w:hAnsi="仿宋" w:eastAsia="仿宋" w:cs="宋体"/>
          <w:color w:val="505050"/>
          <w:kern w:val="0"/>
          <w:sz w:val="32"/>
          <w:szCs w:val="32"/>
        </w:rPr>
        <w:t>项，外观设计</w:t>
      </w:r>
      <w:r>
        <w:rPr>
          <w:rFonts w:hint="eastAsia" w:ascii="宋体" w:hAnsi="宋体" w:eastAsia="宋体" w:cs="宋体"/>
          <w:color w:val="505050"/>
          <w:kern w:val="0"/>
          <w:sz w:val="32"/>
          <w:szCs w:val="32"/>
        </w:rPr>
        <w:t>   </w:t>
      </w:r>
      <w:r>
        <w:rPr>
          <w:rFonts w:hint="eastAsia" w:ascii="仿宋" w:hAnsi="仿宋" w:eastAsia="仿宋" w:cs="宋体"/>
          <w:color w:val="505050"/>
          <w:kern w:val="0"/>
          <w:sz w:val="32"/>
          <w:szCs w:val="32"/>
        </w:rPr>
        <w:t>项）。</w:t>
      </w:r>
    </w:p>
    <w:p>
      <w:pPr>
        <w:widowControl/>
        <w:shd w:val="clear" w:color="auto" w:fill="FFFFFF"/>
        <w:spacing w:before="100" w:beforeAutospacing="1" w:after="100" w:afterAutospacing="1" w:line="560" w:lineRule="atLeast"/>
        <w:ind w:firstLine="640"/>
        <w:jc w:val="left"/>
        <w:rPr>
          <w:rFonts w:ascii="Verdana" w:hAnsi="Verdana" w:eastAsia="宋体" w:cs="宋体"/>
          <w:color w:val="505050"/>
          <w:kern w:val="0"/>
          <w:szCs w:val="21"/>
        </w:rPr>
      </w:pPr>
      <w:r>
        <w:rPr>
          <w:rFonts w:hint="eastAsia" w:ascii="仿宋" w:hAnsi="仿宋" w:eastAsia="仿宋" w:cs="宋体"/>
          <w:color w:val="505050"/>
          <w:kern w:val="0"/>
          <w:sz w:val="32"/>
          <w:szCs w:val="32"/>
        </w:rPr>
        <w:t>2．各项目的推荐理由。</w:t>
      </w:r>
    </w:p>
    <w:p>
      <w:pPr>
        <w:widowControl/>
        <w:shd w:val="clear" w:color="auto" w:fill="FFFFFF"/>
        <w:spacing w:before="100" w:beforeAutospacing="1" w:after="100" w:afterAutospacing="1" w:line="560" w:lineRule="atLeast"/>
        <w:ind w:firstLine="640"/>
        <w:jc w:val="left"/>
        <w:rPr>
          <w:rFonts w:ascii="Verdana" w:hAnsi="Verdana" w:eastAsia="宋体" w:cs="宋体"/>
          <w:color w:val="505050"/>
          <w:kern w:val="0"/>
          <w:szCs w:val="21"/>
        </w:rPr>
      </w:pPr>
      <w:r>
        <w:rPr>
          <w:rFonts w:hint="eastAsia" w:ascii="仿宋_GB2312" w:hAnsi="Verdana" w:eastAsia="仿宋_GB2312" w:cs="宋体"/>
          <w:color w:val="505050"/>
          <w:kern w:val="0"/>
          <w:sz w:val="32"/>
          <w:szCs w:val="32"/>
        </w:rPr>
        <w:t> </w:t>
      </w:r>
      <w:r>
        <w:rPr>
          <w:rFonts w:hint="eastAsia" w:ascii="Verdana" w:hAnsi="Verdana" w:eastAsia="宋体" w:cs="宋体"/>
          <w:color w:val="505050"/>
          <w:kern w:val="0"/>
          <w:szCs w:val="21"/>
        </w:rPr>
        <w:t xml:space="preserve">                                               </w:t>
      </w:r>
    </w:p>
    <w:p>
      <w:pPr>
        <w:widowControl/>
        <w:shd w:val="clear" w:color="auto" w:fill="FFFFFF"/>
        <w:spacing w:before="100" w:beforeAutospacing="1" w:after="100" w:afterAutospacing="1" w:line="560" w:lineRule="atLeast"/>
        <w:ind w:firstLine="640"/>
        <w:jc w:val="left"/>
        <w:rPr>
          <w:rFonts w:ascii="Verdana" w:hAnsi="Verdana" w:eastAsia="宋体" w:cs="宋体"/>
          <w:color w:val="505050"/>
          <w:kern w:val="0"/>
          <w:szCs w:val="21"/>
        </w:rPr>
      </w:pPr>
    </w:p>
    <w:p>
      <w:pPr>
        <w:widowControl/>
        <w:shd w:val="clear" w:color="auto" w:fill="FFFFFF"/>
        <w:spacing w:before="100" w:beforeAutospacing="1" w:after="100" w:afterAutospacing="1" w:line="560" w:lineRule="atLeast"/>
        <w:ind w:left="5267" w:leftChars="2508" w:firstLine="3200" w:firstLineChars="1000"/>
        <w:jc w:val="left"/>
        <w:rPr>
          <w:rFonts w:ascii="Verdana" w:hAnsi="Verdana" w:eastAsia="宋体" w:cs="宋体"/>
          <w:color w:val="505050"/>
          <w:kern w:val="0"/>
          <w:szCs w:val="21"/>
        </w:rPr>
      </w:pPr>
      <w:r>
        <w:rPr>
          <w:rFonts w:hint="eastAsia" w:ascii="仿宋" w:hAnsi="仿宋" w:eastAsia="仿宋" w:cs="宋体"/>
          <w:color w:val="505050"/>
          <w:kern w:val="0"/>
          <w:sz w:val="32"/>
          <w:szCs w:val="32"/>
        </w:rPr>
        <w:t xml:space="preserve"> 单位盖章</w:t>
      </w:r>
    </w:p>
    <w:p>
      <w:pPr>
        <w:widowControl/>
        <w:shd w:val="clear" w:color="auto" w:fill="FFFFFF"/>
        <w:wordWrap w:val="0"/>
        <w:spacing w:before="240" w:line="560" w:lineRule="atLeast"/>
        <w:ind w:right="1100" w:firstLine="640"/>
        <w:jc w:val="right"/>
        <w:rPr>
          <w:rFonts w:ascii="Verdana" w:hAnsi="Verdana" w:eastAsia="宋体" w:cs="宋体"/>
          <w:color w:val="505050"/>
          <w:kern w:val="0"/>
          <w:szCs w:val="21"/>
        </w:rPr>
      </w:pPr>
      <w:r>
        <w:rPr>
          <w:rFonts w:hint="eastAsia" w:ascii="仿宋" w:hAnsi="仿宋" w:eastAsia="仿宋" w:cs="宋体"/>
          <w:color w:val="505050"/>
          <w:kern w:val="0"/>
          <w:sz w:val="32"/>
          <w:szCs w:val="32"/>
        </w:rPr>
        <w:t>年    月</w:t>
      </w:r>
      <w:r>
        <w:rPr>
          <w:rFonts w:hint="eastAsia" w:ascii="宋体" w:hAnsi="宋体" w:eastAsia="宋体" w:cs="宋体"/>
          <w:color w:val="505050"/>
          <w:kern w:val="0"/>
          <w:sz w:val="32"/>
          <w:szCs w:val="32"/>
        </w:rPr>
        <w:t>  </w:t>
      </w:r>
      <w:r>
        <w:rPr>
          <w:rFonts w:hint="eastAsia" w:ascii="仿宋" w:hAnsi="仿宋" w:eastAsia="仿宋" w:cs="宋体"/>
          <w:color w:val="505050"/>
          <w:kern w:val="0"/>
          <w:sz w:val="32"/>
          <w:szCs w:val="32"/>
        </w:rPr>
        <w:t>日</w:t>
      </w:r>
    </w:p>
    <w:p>
      <w:pPr>
        <w:widowControl/>
        <w:shd w:val="clear" w:color="auto" w:fill="FFFFFF"/>
        <w:spacing w:before="100" w:beforeAutospacing="1" w:after="100" w:afterAutospacing="1" w:line="560" w:lineRule="atLeast"/>
        <w:ind w:right="640"/>
        <w:rPr>
          <w:rFonts w:ascii="黑体" w:hAnsi="黑体" w:eastAsia="黑体" w:cs="宋体"/>
          <w:b/>
          <w:color w:val="505050"/>
          <w:kern w:val="0"/>
          <w:sz w:val="32"/>
          <w:szCs w:val="32"/>
        </w:rPr>
      </w:pPr>
    </w:p>
    <w:p>
      <w:pPr>
        <w:widowControl/>
        <w:shd w:val="clear" w:color="auto" w:fill="FFFFFF"/>
        <w:spacing w:before="100" w:beforeAutospacing="1" w:after="100" w:afterAutospacing="1" w:line="560" w:lineRule="atLeast"/>
        <w:ind w:right="640"/>
        <w:rPr>
          <w:rFonts w:ascii="黑体" w:hAnsi="黑体" w:eastAsia="黑体" w:cs="宋体"/>
          <w:b/>
          <w:color w:val="505050"/>
          <w:kern w:val="0"/>
          <w:sz w:val="32"/>
          <w:szCs w:val="32"/>
        </w:rPr>
      </w:pPr>
      <w:r>
        <w:rPr>
          <w:rFonts w:hint="eastAsia" w:ascii="黑体" w:hAnsi="黑体" w:eastAsia="黑体"/>
          <w:b/>
          <w:bCs/>
          <w:sz w:val="36"/>
          <w:szCs w:val="36"/>
        </w:rPr>
        <w:t>附件5</w:t>
      </w:r>
    </w:p>
    <w:p>
      <w:pPr>
        <w:widowControl/>
        <w:spacing w:after="100" w:afterAutospacing="1"/>
        <w:ind w:firstLine="1608" w:firstLineChars="445"/>
        <w:jc w:val="left"/>
        <w:rPr>
          <w:rFonts w:ascii="黑体" w:hAnsi="黑体" w:eastAsia="黑体"/>
          <w:b/>
          <w:bCs/>
          <w:sz w:val="36"/>
          <w:szCs w:val="36"/>
        </w:rPr>
      </w:pPr>
      <w:r>
        <w:rPr>
          <w:rFonts w:hint="eastAsia" w:ascii="黑体" w:hAnsi="黑体" w:eastAsia="黑体"/>
          <w:b/>
          <w:bCs/>
          <w:sz w:val="36"/>
          <w:szCs w:val="36"/>
        </w:rPr>
        <w:t>潍坊市市专利奖推荐公示报告单</w:t>
      </w:r>
    </w:p>
    <w:tbl>
      <w:tblPr>
        <w:tblStyle w:val="8"/>
        <w:tblW w:w="8790" w:type="dxa"/>
        <w:tblInd w:w="0" w:type="dxa"/>
        <w:shd w:val="clear" w:color="auto" w:fill="FFFFFF"/>
        <w:tblLayout w:type="fixed"/>
        <w:tblCellMar>
          <w:top w:w="0" w:type="dxa"/>
          <w:left w:w="0" w:type="dxa"/>
          <w:bottom w:w="0" w:type="dxa"/>
          <w:right w:w="0" w:type="dxa"/>
        </w:tblCellMar>
      </w:tblPr>
      <w:tblGrid>
        <w:gridCol w:w="1808"/>
        <w:gridCol w:w="6982"/>
      </w:tblGrid>
      <w:tr>
        <w:tblPrEx>
          <w:shd w:val="clear" w:color="auto" w:fill="FFFFFF"/>
          <w:tblLayout w:type="fixed"/>
          <w:tblCellMar>
            <w:top w:w="0" w:type="dxa"/>
            <w:left w:w="0" w:type="dxa"/>
            <w:bottom w:w="0" w:type="dxa"/>
            <w:right w:w="0" w:type="dxa"/>
          </w:tblCellMar>
        </w:tblPrEx>
        <w:trPr>
          <w:trHeight w:val="503" w:hRule="atLeast"/>
        </w:trPr>
        <w:tc>
          <w:tcPr>
            <w:tcW w:w="1808"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before="100" w:beforeAutospacing="1" w:after="100" w:afterAutospacing="1" w:line="330" w:lineRule="atLeast"/>
              <w:jc w:val="center"/>
              <w:rPr>
                <w:rFonts w:ascii="Verdana" w:hAnsi="Verdana" w:eastAsia="宋体" w:cs="宋体"/>
                <w:color w:val="505050"/>
                <w:kern w:val="0"/>
                <w:szCs w:val="21"/>
              </w:rPr>
            </w:pPr>
            <w:r>
              <w:rPr>
                <w:rFonts w:hint="eastAsia" w:ascii="仿宋" w:hAnsi="仿宋" w:eastAsia="仿宋" w:cs="宋体"/>
                <w:b/>
                <w:bCs/>
                <w:color w:val="505050"/>
                <w:kern w:val="0"/>
                <w:sz w:val="24"/>
                <w:szCs w:val="24"/>
              </w:rPr>
              <w:t>专利号</w:t>
            </w:r>
          </w:p>
        </w:tc>
        <w:tc>
          <w:tcPr>
            <w:tcW w:w="6982" w:type="dxa"/>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before="100" w:beforeAutospacing="1" w:after="100" w:afterAutospacing="1" w:line="330" w:lineRule="atLeast"/>
              <w:jc w:val="center"/>
              <w:rPr>
                <w:rFonts w:ascii="Verdana" w:hAnsi="Verdana" w:eastAsia="宋体" w:cs="宋体"/>
                <w:color w:val="505050"/>
                <w:kern w:val="0"/>
                <w:szCs w:val="21"/>
              </w:rPr>
            </w:pPr>
            <w:r>
              <w:rPr>
                <w:rFonts w:hint="eastAsia" w:ascii="宋体" w:hAnsi="宋体" w:eastAsia="宋体" w:cs="宋体"/>
                <w:color w:val="505050"/>
                <w:kern w:val="0"/>
                <w:sz w:val="24"/>
                <w:szCs w:val="24"/>
              </w:rPr>
              <w:t> </w:t>
            </w:r>
          </w:p>
        </w:tc>
      </w:tr>
      <w:tr>
        <w:tblPrEx>
          <w:tblLayout w:type="fixed"/>
          <w:tblCellMar>
            <w:top w:w="0" w:type="dxa"/>
            <w:left w:w="0" w:type="dxa"/>
            <w:bottom w:w="0" w:type="dxa"/>
            <w:right w:w="0" w:type="dxa"/>
          </w:tblCellMar>
        </w:tblPrEx>
        <w:trPr>
          <w:trHeight w:val="778" w:hRule="atLeast"/>
        </w:trPr>
        <w:tc>
          <w:tcPr>
            <w:tcW w:w="1808"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before="100" w:beforeAutospacing="1" w:after="100" w:afterAutospacing="1" w:line="330" w:lineRule="atLeast"/>
              <w:jc w:val="center"/>
              <w:rPr>
                <w:rFonts w:ascii="Verdana" w:hAnsi="Verdana" w:eastAsia="宋体" w:cs="宋体"/>
                <w:color w:val="505050"/>
                <w:kern w:val="0"/>
                <w:szCs w:val="21"/>
              </w:rPr>
            </w:pPr>
            <w:r>
              <w:rPr>
                <w:rFonts w:hint="eastAsia" w:ascii="仿宋" w:hAnsi="仿宋" w:eastAsia="仿宋" w:cs="宋体"/>
                <w:b/>
                <w:bCs/>
                <w:color w:val="505050"/>
                <w:kern w:val="0"/>
                <w:sz w:val="24"/>
                <w:szCs w:val="24"/>
              </w:rPr>
              <w:t>专利名称</w:t>
            </w:r>
          </w:p>
        </w:tc>
        <w:tc>
          <w:tcPr>
            <w:tcW w:w="6982"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before="100" w:beforeAutospacing="1" w:after="100" w:afterAutospacing="1" w:line="330" w:lineRule="atLeast"/>
              <w:jc w:val="center"/>
              <w:rPr>
                <w:rFonts w:ascii="Verdana" w:hAnsi="Verdana" w:eastAsia="宋体" w:cs="宋体"/>
                <w:color w:val="505050"/>
                <w:kern w:val="0"/>
                <w:szCs w:val="21"/>
              </w:rPr>
            </w:pPr>
            <w:r>
              <w:rPr>
                <w:rFonts w:hint="eastAsia" w:ascii="宋体" w:hAnsi="宋体" w:eastAsia="宋体" w:cs="宋体"/>
                <w:color w:val="505050"/>
                <w:kern w:val="0"/>
                <w:sz w:val="24"/>
                <w:szCs w:val="24"/>
              </w:rPr>
              <w:t> </w:t>
            </w:r>
          </w:p>
        </w:tc>
      </w:tr>
      <w:tr>
        <w:tblPrEx>
          <w:tblLayout w:type="fixed"/>
          <w:tblCellMar>
            <w:top w:w="0" w:type="dxa"/>
            <w:left w:w="0" w:type="dxa"/>
            <w:bottom w:w="0" w:type="dxa"/>
            <w:right w:w="0" w:type="dxa"/>
          </w:tblCellMar>
        </w:tblPrEx>
        <w:trPr>
          <w:trHeight w:val="503" w:hRule="atLeast"/>
        </w:trPr>
        <w:tc>
          <w:tcPr>
            <w:tcW w:w="1808"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before="100" w:beforeAutospacing="1" w:after="100" w:afterAutospacing="1" w:line="330" w:lineRule="atLeast"/>
              <w:jc w:val="center"/>
              <w:rPr>
                <w:rFonts w:ascii="Verdana" w:hAnsi="Verdana" w:eastAsia="宋体" w:cs="宋体"/>
                <w:color w:val="505050"/>
                <w:kern w:val="0"/>
                <w:szCs w:val="21"/>
              </w:rPr>
            </w:pPr>
            <w:r>
              <w:rPr>
                <w:rFonts w:hint="eastAsia" w:ascii="仿宋" w:hAnsi="仿宋" w:eastAsia="仿宋" w:cs="宋体"/>
                <w:b/>
                <w:bCs/>
                <w:color w:val="505050"/>
                <w:kern w:val="0"/>
                <w:sz w:val="24"/>
                <w:szCs w:val="24"/>
              </w:rPr>
              <w:t>权利人</w:t>
            </w:r>
          </w:p>
        </w:tc>
        <w:tc>
          <w:tcPr>
            <w:tcW w:w="6982"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before="100" w:beforeAutospacing="1" w:after="100" w:afterAutospacing="1" w:line="330" w:lineRule="atLeast"/>
              <w:jc w:val="center"/>
              <w:rPr>
                <w:rFonts w:ascii="Verdana" w:hAnsi="Verdana" w:eastAsia="宋体" w:cs="宋体"/>
                <w:color w:val="505050"/>
                <w:kern w:val="0"/>
                <w:szCs w:val="21"/>
              </w:rPr>
            </w:pPr>
            <w:r>
              <w:rPr>
                <w:rFonts w:hint="eastAsia" w:ascii="宋体" w:hAnsi="宋体" w:eastAsia="宋体" w:cs="宋体"/>
                <w:color w:val="505050"/>
                <w:kern w:val="0"/>
                <w:sz w:val="24"/>
                <w:szCs w:val="24"/>
              </w:rPr>
              <w:t> </w:t>
            </w:r>
          </w:p>
        </w:tc>
      </w:tr>
      <w:tr>
        <w:tblPrEx>
          <w:tblLayout w:type="fixed"/>
          <w:tblCellMar>
            <w:top w:w="0" w:type="dxa"/>
            <w:left w:w="0" w:type="dxa"/>
            <w:bottom w:w="0" w:type="dxa"/>
            <w:right w:w="0" w:type="dxa"/>
          </w:tblCellMar>
        </w:tblPrEx>
        <w:trPr>
          <w:trHeight w:val="503" w:hRule="atLeast"/>
        </w:trPr>
        <w:tc>
          <w:tcPr>
            <w:tcW w:w="1808"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before="100" w:beforeAutospacing="1" w:after="100" w:afterAutospacing="1" w:line="330" w:lineRule="atLeast"/>
              <w:jc w:val="center"/>
              <w:rPr>
                <w:rFonts w:ascii="Verdana" w:hAnsi="Verdana" w:eastAsia="宋体" w:cs="宋体"/>
                <w:color w:val="505050"/>
                <w:kern w:val="0"/>
                <w:szCs w:val="21"/>
              </w:rPr>
            </w:pPr>
            <w:r>
              <w:rPr>
                <w:rFonts w:hint="eastAsia" w:ascii="仿宋" w:hAnsi="仿宋" w:eastAsia="仿宋" w:cs="宋体"/>
                <w:b/>
                <w:bCs/>
                <w:color w:val="505050"/>
                <w:kern w:val="0"/>
                <w:sz w:val="24"/>
                <w:szCs w:val="24"/>
              </w:rPr>
              <w:t>发明人</w:t>
            </w:r>
          </w:p>
        </w:tc>
        <w:tc>
          <w:tcPr>
            <w:tcW w:w="6982"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before="100" w:beforeAutospacing="1" w:after="100" w:afterAutospacing="1" w:line="330" w:lineRule="atLeast"/>
              <w:jc w:val="center"/>
              <w:rPr>
                <w:rFonts w:ascii="Verdana" w:hAnsi="Verdana" w:eastAsia="宋体" w:cs="宋体"/>
                <w:color w:val="505050"/>
                <w:kern w:val="0"/>
                <w:szCs w:val="21"/>
              </w:rPr>
            </w:pPr>
            <w:r>
              <w:rPr>
                <w:rFonts w:hint="eastAsia" w:ascii="宋体" w:hAnsi="宋体" w:eastAsia="宋体" w:cs="宋体"/>
                <w:color w:val="505050"/>
                <w:kern w:val="0"/>
                <w:sz w:val="24"/>
                <w:szCs w:val="24"/>
              </w:rPr>
              <w:t> </w:t>
            </w:r>
          </w:p>
        </w:tc>
      </w:tr>
      <w:tr>
        <w:tblPrEx>
          <w:tblLayout w:type="fixed"/>
          <w:tblCellMar>
            <w:top w:w="0" w:type="dxa"/>
            <w:left w:w="0" w:type="dxa"/>
            <w:bottom w:w="0" w:type="dxa"/>
            <w:right w:w="0" w:type="dxa"/>
          </w:tblCellMar>
        </w:tblPrEx>
        <w:trPr>
          <w:trHeight w:val="503" w:hRule="atLeast"/>
        </w:trPr>
        <w:tc>
          <w:tcPr>
            <w:tcW w:w="8790" w:type="dxa"/>
            <w:gridSpan w:val="2"/>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before="100" w:beforeAutospacing="1" w:after="100" w:afterAutospacing="1" w:line="330" w:lineRule="atLeast"/>
              <w:ind w:left="57"/>
              <w:jc w:val="center"/>
              <w:rPr>
                <w:rFonts w:ascii="Verdana" w:hAnsi="Verdana" w:eastAsia="宋体" w:cs="宋体"/>
                <w:color w:val="505050"/>
                <w:kern w:val="0"/>
                <w:szCs w:val="21"/>
              </w:rPr>
            </w:pPr>
            <w:r>
              <w:rPr>
                <w:rFonts w:hint="eastAsia" w:ascii="仿宋" w:hAnsi="仿宋" w:eastAsia="仿宋" w:cs="宋体"/>
                <w:b/>
                <w:bCs/>
                <w:color w:val="505050"/>
                <w:kern w:val="0"/>
                <w:sz w:val="24"/>
                <w:szCs w:val="24"/>
              </w:rPr>
              <w:t>公 示 内 容</w:t>
            </w:r>
          </w:p>
        </w:tc>
      </w:tr>
      <w:tr>
        <w:tblPrEx>
          <w:tblLayout w:type="fixed"/>
          <w:tblCellMar>
            <w:top w:w="0" w:type="dxa"/>
            <w:left w:w="0" w:type="dxa"/>
            <w:bottom w:w="0" w:type="dxa"/>
            <w:right w:w="0" w:type="dxa"/>
          </w:tblCellMar>
        </w:tblPrEx>
        <w:trPr>
          <w:trHeight w:val="953" w:hRule="atLeast"/>
        </w:trPr>
        <w:tc>
          <w:tcPr>
            <w:tcW w:w="8790" w:type="dxa"/>
            <w:gridSpan w:val="2"/>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pPr>
              <w:widowControl/>
              <w:spacing w:before="100" w:beforeAutospacing="1" w:after="100" w:afterAutospacing="1" w:line="330" w:lineRule="atLeast"/>
              <w:jc w:val="left"/>
              <w:rPr>
                <w:rFonts w:ascii="Verdana" w:hAnsi="Verdana" w:eastAsia="宋体" w:cs="宋体"/>
                <w:color w:val="505050"/>
                <w:kern w:val="0"/>
                <w:szCs w:val="21"/>
              </w:rPr>
            </w:pPr>
            <w:r>
              <w:rPr>
                <w:rFonts w:hint="eastAsia" w:ascii="仿宋" w:hAnsi="仿宋" w:eastAsia="仿宋" w:cs="宋体"/>
                <w:color w:val="505050"/>
                <w:kern w:val="0"/>
                <w:sz w:val="24"/>
                <w:szCs w:val="24"/>
              </w:rPr>
              <w:t>专利简介：（限500字以内）</w:t>
            </w:r>
          </w:p>
          <w:p>
            <w:pPr>
              <w:widowControl/>
              <w:spacing w:before="100" w:beforeAutospacing="1" w:after="100" w:afterAutospacing="1" w:line="330" w:lineRule="atLeast"/>
              <w:ind w:firstLine="240"/>
              <w:jc w:val="left"/>
              <w:rPr>
                <w:rFonts w:ascii="Verdana" w:hAnsi="Verdana" w:eastAsia="宋体" w:cs="宋体"/>
                <w:color w:val="505050"/>
                <w:kern w:val="0"/>
                <w:szCs w:val="21"/>
              </w:rPr>
            </w:pPr>
            <w:r>
              <w:rPr>
                <w:rFonts w:hint="eastAsia" w:ascii="宋体" w:hAnsi="宋体" w:eastAsia="宋体" w:cs="宋体"/>
                <w:color w:val="505050"/>
                <w:kern w:val="0"/>
                <w:sz w:val="24"/>
                <w:szCs w:val="24"/>
              </w:rPr>
              <w:t> </w:t>
            </w:r>
          </w:p>
        </w:tc>
      </w:tr>
      <w:tr>
        <w:tblPrEx>
          <w:tblLayout w:type="fixed"/>
          <w:tblCellMar>
            <w:top w:w="0" w:type="dxa"/>
            <w:left w:w="0" w:type="dxa"/>
            <w:bottom w:w="0" w:type="dxa"/>
            <w:right w:w="0" w:type="dxa"/>
          </w:tblCellMar>
        </w:tblPrEx>
        <w:trPr>
          <w:trHeight w:val="622" w:hRule="atLeast"/>
        </w:trPr>
        <w:tc>
          <w:tcPr>
            <w:tcW w:w="8790" w:type="dxa"/>
            <w:gridSpan w:val="2"/>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before="100" w:beforeAutospacing="1" w:after="100" w:afterAutospacing="1" w:line="330" w:lineRule="atLeast"/>
              <w:ind w:left="57"/>
              <w:jc w:val="center"/>
              <w:rPr>
                <w:rFonts w:ascii="Verdana" w:hAnsi="Verdana" w:eastAsia="宋体" w:cs="宋体"/>
                <w:color w:val="505050"/>
                <w:kern w:val="0"/>
                <w:szCs w:val="21"/>
              </w:rPr>
            </w:pPr>
            <w:r>
              <w:rPr>
                <w:rFonts w:hint="eastAsia" w:ascii="仿宋" w:hAnsi="仿宋" w:eastAsia="仿宋" w:cs="宋体"/>
                <w:b/>
                <w:bCs/>
                <w:color w:val="505050"/>
                <w:kern w:val="0"/>
                <w:sz w:val="24"/>
                <w:szCs w:val="24"/>
              </w:rPr>
              <w:t>推 荐 单 位 公 示 情 况</w:t>
            </w:r>
          </w:p>
        </w:tc>
      </w:tr>
      <w:tr>
        <w:tblPrEx>
          <w:tblLayout w:type="fixed"/>
          <w:tblCellMar>
            <w:top w:w="0" w:type="dxa"/>
            <w:left w:w="0" w:type="dxa"/>
            <w:bottom w:w="0" w:type="dxa"/>
            <w:right w:w="0" w:type="dxa"/>
          </w:tblCellMar>
        </w:tblPrEx>
        <w:trPr>
          <w:trHeight w:val="4126" w:hRule="atLeast"/>
        </w:trPr>
        <w:tc>
          <w:tcPr>
            <w:tcW w:w="8790" w:type="dxa"/>
            <w:gridSpan w:val="2"/>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tcPr>
          <w:p>
            <w:pPr>
              <w:widowControl/>
              <w:spacing w:before="100" w:beforeAutospacing="1" w:after="100" w:afterAutospacing="1" w:line="330" w:lineRule="atLeast"/>
              <w:jc w:val="left"/>
              <w:rPr>
                <w:rFonts w:ascii="Verdana" w:hAnsi="Verdana" w:eastAsia="宋体" w:cs="宋体"/>
                <w:color w:val="505050"/>
                <w:kern w:val="0"/>
                <w:szCs w:val="21"/>
              </w:rPr>
            </w:pPr>
            <w:r>
              <w:rPr>
                <w:rFonts w:hint="eastAsia" w:ascii="仿宋" w:hAnsi="仿宋" w:eastAsia="仿宋" w:cs="宋体"/>
                <w:color w:val="505050"/>
                <w:kern w:val="0"/>
                <w:sz w:val="24"/>
                <w:szCs w:val="24"/>
              </w:rPr>
              <w:t>1、公示起止时间：</w:t>
            </w:r>
          </w:p>
          <w:p>
            <w:pPr>
              <w:widowControl/>
              <w:spacing w:before="100" w:beforeAutospacing="1" w:after="100" w:afterAutospacing="1" w:line="330" w:lineRule="atLeast"/>
              <w:jc w:val="left"/>
              <w:rPr>
                <w:rFonts w:ascii="Verdana" w:hAnsi="Verdana" w:eastAsia="宋体" w:cs="宋体"/>
                <w:color w:val="505050"/>
                <w:kern w:val="0"/>
                <w:szCs w:val="21"/>
              </w:rPr>
            </w:pPr>
            <w:r>
              <w:rPr>
                <w:rFonts w:hint="eastAsia" w:ascii="宋体" w:hAnsi="宋体" w:eastAsia="宋体" w:cs="宋体"/>
                <w:color w:val="505050"/>
                <w:kern w:val="0"/>
                <w:sz w:val="24"/>
                <w:szCs w:val="24"/>
              </w:rPr>
              <w:t> </w:t>
            </w:r>
            <w:r>
              <w:rPr>
                <w:rFonts w:hint="eastAsia" w:ascii="仿宋" w:hAnsi="仿宋" w:eastAsia="仿宋" w:cs="宋体"/>
                <w:color w:val="505050"/>
                <w:kern w:val="0"/>
                <w:sz w:val="24"/>
                <w:szCs w:val="24"/>
              </w:rPr>
              <w:t>2017年</w:t>
            </w:r>
            <w:r>
              <w:rPr>
                <w:rFonts w:hint="eastAsia" w:ascii="宋体" w:hAnsi="宋体" w:eastAsia="宋体" w:cs="宋体"/>
                <w:color w:val="505050"/>
                <w:kern w:val="0"/>
                <w:sz w:val="24"/>
                <w:szCs w:val="24"/>
              </w:rPr>
              <w:t>  </w:t>
            </w:r>
            <w:r>
              <w:rPr>
                <w:rFonts w:hint="eastAsia" w:ascii="仿宋" w:hAnsi="仿宋" w:eastAsia="仿宋" w:cs="宋体"/>
                <w:color w:val="505050"/>
                <w:kern w:val="0"/>
                <w:sz w:val="24"/>
                <w:szCs w:val="24"/>
              </w:rPr>
              <w:t>月</w:t>
            </w:r>
            <w:r>
              <w:rPr>
                <w:rFonts w:hint="eastAsia" w:ascii="宋体" w:hAnsi="宋体" w:eastAsia="宋体" w:cs="宋体"/>
                <w:color w:val="505050"/>
                <w:kern w:val="0"/>
                <w:sz w:val="24"/>
                <w:szCs w:val="24"/>
              </w:rPr>
              <w:t>   </w:t>
            </w:r>
            <w:r>
              <w:rPr>
                <w:rFonts w:hint="eastAsia" w:ascii="仿宋" w:hAnsi="仿宋" w:eastAsia="仿宋" w:cs="宋体"/>
                <w:color w:val="505050"/>
                <w:kern w:val="0"/>
                <w:sz w:val="24"/>
                <w:szCs w:val="24"/>
              </w:rPr>
              <w:t>日至2017年</w:t>
            </w:r>
            <w:r>
              <w:rPr>
                <w:rFonts w:hint="eastAsia" w:ascii="宋体" w:hAnsi="宋体" w:eastAsia="宋体" w:cs="宋体"/>
                <w:color w:val="505050"/>
                <w:kern w:val="0"/>
                <w:sz w:val="24"/>
                <w:szCs w:val="24"/>
              </w:rPr>
              <w:t>   </w:t>
            </w:r>
            <w:r>
              <w:rPr>
                <w:rFonts w:hint="eastAsia" w:ascii="仿宋" w:hAnsi="仿宋" w:eastAsia="仿宋" w:cs="宋体"/>
                <w:color w:val="505050"/>
                <w:kern w:val="0"/>
                <w:sz w:val="24"/>
                <w:szCs w:val="24"/>
              </w:rPr>
              <w:t>月</w:t>
            </w:r>
            <w:r>
              <w:rPr>
                <w:rFonts w:hint="eastAsia" w:ascii="宋体" w:hAnsi="宋体" w:eastAsia="宋体" w:cs="宋体"/>
                <w:color w:val="505050"/>
                <w:kern w:val="0"/>
                <w:sz w:val="24"/>
                <w:szCs w:val="24"/>
              </w:rPr>
              <w:t>   </w:t>
            </w:r>
            <w:r>
              <w:rPr>
                <w:rFonts w:hint="eastAsia" w:ascii="仿宋" w:hAnsi="仿宋" w:eastAsia="仿宋" w:cs="宋体"/>
                <w:color w:val="505050"/>
                <w:kern w:val="0"/>
                <w:sz w:val="24"/>
                <w:szCs w:val="24"/>
              </w:rPr>
              <w:t>日（共</w:t>
            </w:r>
            <w:r>
              <w:rPr>
                <w:rFonts w:hint="eastAsia" w:ascii="宋体" w:hAnsi="宋体" w:eastAsia="宋体" w:cs="宋体"/>
                <w:color w:val="505050"/>
                <w:kern w:val="0"/>
                <w:sz w:val="24"/>
                <w:szCs w:val="24"/>
              </w:rPr>
              <w:t> </w:t>
            </w:r>
            <w:r>
              <w:rPr>
                <w:rFonts w:hint="eastAsia" w:ascii="仿宋" w:hAnsi="仿宋" w:eastAsia="仿宋" w:cs="宋体"/>
                <w:color w:val="505050"/>
                <w:kern w:val="0"/>
                <w:sz w:val="24"/>
                <w:szCs w:val="24"/>
              </w:rPr>
              <w:t xml:space="preserve"> </w:t>
            </w:r>
            <w:r>
              <w:rPr>
                <w:rFonts w:hint="eastAsia" w:ascii="宋体" w:hAnsi="宋体" w:eastAsia="宋体" w:cs="宋体"/>
                <w:color w:val="505050"/>
                <w:kern w:val="0"/>
                <w:sz w:val="24"/>
                <w:szCs w:val="24"/>
              </w:rPr>
              <w:t>   </w:t>
            </w:r>
            <w:r>
              <w:rPr>
                <w:rFonts w:hint="eastAsia" w:ascii="仿宋" w:hAnsi="仿宋" w:eastAsia="仿宋" w:cs="宋体"/>
                <w:color w:val="505050"/>
                <w:kern w:val="0"/>
                <w:sz w:val="24"/>
                <w:szCs w:val="24"/>
              </w:rPr>
              <w:t>天）</w:t>
            </w:r>
          </w:p>
          <w:p>
            <w:pPr>
              <w:widowControl/>
              <w:spacing w:before="100" w:beforeAutospacing="1" w:after="100" w:afterAutospacing="1" w:line="330" w:lineRule="atLeast"/>
              <w:jc w:val="left"/>
              <w:rPr>
                <w:rFonts w:ascii="Verdana" w:hAnsi="Verdana" w:eastAsia="宋体" w:cs="宋体"/>
                <w:color w:val="505050"/>
                <w:kern w:val="0"/>
                <w:szCs w:val="21"/>
              </w:rPr>
            </w:pPr>
            <w:r>
              <w:rPr>
                <w:rFonts w:hint="eastAsia" w:ascii="仿宋" w:hAnsi="仿宋" w:eastAsia="仿宋" w:cs="宋体"/>
                <w:color w:val="505050"/>
                <w:kern w:val="0"/>
                <w:sz w:val="24"/>
                <w:szCs w:val="24"/>
              </w:rPr>
              <w:t>2、公示方式：</w:t>
            </w:r>
          </w:p>
          <w:p>
            <w:pPr>
              <w:widowControl/>
              <w:spacing w:before="100" w:beforeAutospacing="1" w:after="100" w:afterAutospacing="1" w:line="330" w:lineRule="atLeast"/>
              <w:jc w:val="left"/>
              <w:rPr>
                <w:rFonts w:ascii="Verdana" w:hAnsi="Verdana" w:eastAsia="宋体" w:cs="宋体"/>
                <w:color w:val="505050"/>
                <w:kern w:val="0"/>
                <w:szCs w:val="21"/>
              </w:rPr>
            </w:pPr>
            <w:r>
              <w:rPr>
                <w:rFonts w:hint="eastAsia" w:ascii="宋体" w:hAnsi="宋体" w:eastAsia="宋体" w:cs="宋体"/>
                <w:color w:val="505050"/>
                <w:kern w:val="0"/>
                <w:sz w:val="24"/>
                <w:szCs w:val="24"/>
              </w:rPr>
              <w:t> </w:t>
            </w:r>
            <w:r>
              <w:rPr>
                <w:rFonts w:hint="eastAsia" w:ascii="仿宋" w:hAnsi="仿宋" w:eastAsia="仿宋" w:cs="宋体"/>
                <w:color w:val="505050"/>
                <w:kern w:val="0"/>
                <w:sz w:val="24"/>
                <w:szCs w:val="24"/>
              </w:rPr>
              <w:t>网络</w:t>
            </w:r>
          </w:p>
          <w:p>
            <w:pPr>
              <w:widowControl/>
              <w:spacing w:before="100" w:beforeAutospacing="1" w:after="100" w:afterAutospacing="1" w:line="330" w:lineRule="atLeast"/>
              <w:jc w:val="left"/>
              <w:rPr>
                <w:rFonts w:ascii="Verdana" w:hAnsi="Verdana" w:eastAsia="宋体" w:cs="宋体"/>
                <w:color w:val="505050"/>
                <w:kern w:val="0"/>
                <w:szCs w:val="21"/>
              </w:rPr>
            </w:pPr>
            <w:r>
              <w:rPr>
                <w:rFonts w:hint="eastAsia" w:ascii="宋体" w:hAnsi="宋体" w:eastAsia="宋体" w:cs="宋体"/>
                <w:color w:val="505050"/>
                <w:kern w:val="0"/>
                <w:sz w:val="24"/>
                <w:szCs w:val="24"/>
              </w:rPr>
              <w:t> </w:t>
            </w:r>
            <w:r>
              <w:rPr>
                <w:rFonts w:hint="eastAsia" w:ascii="仿宋" w:hAnsi="仿宋" w:eastAsia="仿宋" w:cs="宋体"/>
                <w:color w:val="505050"/>
                <w:kern w:val="0"/>
                <w:sz w:val="24"/>
                <w:szCs w:val="24"/>
              </w:rPr>
              <w:t>报纸</w:t>
            </w:r>
          </w:p>
          <w:p>
            <w:pPr>
              <w:widowControl/>
              <w:spacing w:before="100" w:beforeAutospacing="1" w:after="100" w:afterAutospacing="1" w:line="330" w:lineRule="atLeast"/>
              <w:jc w:val="left"/>
              <w:rPr>
                <w:rFonts w:ascii="Verdana" w:hAnsi="Verdana" w:eastAsia="宋体" w:cs="宋体"/>
                <w:color w:val="505050"/>
                <w:kern w:val="0"/>
                <w:szCs w:val="21"/>
              </w:rPr>
            </w:pPr>
            <w:r>
              <w:rPr>
                <w:rFonts w:hint="eastAsia" w:ascii="宋体" w:hAnsi="宋体" w:eastAsia="宋体" w:cs="宋体"/>
                <w:color w:val="505050"/>
                <w:kern w:val="0"/>
                <w:sz w:val="24"/>
                <w:szCs w:val="24"/>
              </w:rPr>
              <w:t> </w:t>
            </w:r>
            <w:r>
              <w:rPr>
                <w:rFonts w:hint="eastAsia" w:ascii="仿宋" w:hAnsi="仿宋" w:eastAsia="仿宋" w:cs="宋体"/>
                <w:color w:val="505050"/>
                <w:kern w:val="0"/>
                <w:sz w:val="24"/>
                <w:szCs w:val="24"/>
              </w:rPr>
              <w:t>新闻媒体</w:t>
            </w:r>
            <w:r>
              <w:rPr>
                <w:rFonts w:hint="eastAsia" w:ascii="宋体" w:hAnsi="宋体" w:eastAsia="宋体" w:cs="宋体"/>
                <w:color w:val="505050"/>
                <w:kern w:val="0"/>
                <w:sz w:val="24"/>
                <w:szCs w:val="24"/>
              </w:rPr>
              <w:t>          </w:t>
            </w:r>
          </w:p>
          <w:p>
            <w:pPr>
              <w:widowControl/>
              <w:spacing w:before="100" w:beforeAutospacing="1" w:after="100" w:afterAutospacing="1" w:line="330" w:lineRule="atLeast"/>
              <w:jc w:val="left"/>
              <w:rPr>
                <w:rFonts w:ascii="Verdana" w:hAnsi="Verdana" w:eastAsia="宋体" w:cs="宋体"/>
                <w:color w:val="505050"/>
                <w:kern w:val="0"/>
                <w:szCs w:val="21"/>
              </w:rPr>
            </w:pPr>
            <w:r>
              <w:rPr>
                <w:rFonts w:hint="eastAsia" w:ascii="宋体" w:hAnsi="宋体" w:eastAsia="宋体" w:cs="宋体"/>
                <w:color w:val="505050"/>
                <w:kern w:val="0"/>
                <w:sz w:val="24"/>
                <w:szCs w:val="24"/>
              </w:rPr>
              <w:t> </w:t>
            </w:r>
            <w:r>
              <w:rPr>
                <w:rFonts w:hint="eastAsia" w:ascii="仿宋" w:hAnsi="仿宋" w:eastAsia="仿宋" w:cs="宋体"/>
                <w:color w:val="505050"/>
                <w:kern w:val="0"/>
                <w:sz w:val="24"/>
                <w:szCs w:val="24"/>
              </w:rPr>
              <w:t>其他（请注明）</w:t>
            </w:r>
          </w:p>
          <w:p>
            <w:pPr>
              <w:widowControl/>
              <w:spacing w:before="100" w:beforeAutospacing="1" w:after="100" w:afterAutospacing="1" w:line="330" w:lineRule="atLeast"/>
              <w:jc w:val="left"/>
              <w:rPr>
                <w:rFonts w:ascii="Verdana" w:hAnsi="Verdana" w:eastAsia="宋体" w:cs="宋体"/>
                <w:color w:val="505050"/>
                <w:kern w:val="0"/>
                <w:szCs w:val="21"/>
              </w:rPr>
            </w:pPr>
            <w:r>
              <w:rPr>
                <w:rFonts w:hint="eastAsia" w:ascii="仿宋" w:hAnsi="仿宋" w:eastAsia="仿宋" w:cs="宋体"/>
                <w:color w:val="505050"/>
                <w:kern w:val="0"/>
                <w:sz w:val="24"/>
                <w:szCs w:val="24"/>
              </w:rPr>
              <w:t>3、公示联系人姓名：</w:t>
            </w:r>
          </w:p>
          <w:p>
            <w:pPr>
              <w:widowControl/>
              <w:spacing w:before="100" w:beforeAutospacing="1" w:after="100" w:afterAutospacing="1" w:line="330" w:lineRule="atLeast"/>
              <w:jc w:val="left"/>
              <w:rPr>
                <w:rFonts w:ascii="Verdana" w:hAnsi="Verdana" w:eastAsia="宋体" w:cs="宋体"/>
                <w:color w:val="505050"/>
                <w:kern w:val="0"/>
                <w:szCs w:val="21"/>
              </w:rPr>
            </w:pPr>
            <w:r>
              <w:rPr>
                <w:rFonts w:hint="eastAsia" w:ascii="宋体" w:hAnsi="宋体" w:eastAsia="宋体" w:cs="宋体"/>
                <w:color w:val="505050"/>
                <w:kern w:val="0"/>
                <w:sz w:val="24"/>
                <w:szCs w:val="24"/>
              </w:rPr>
              <w:t> </w:t>
            </w:r>
            <w:r>
              <w:rPr>
                <w:rFonts w:hint="eastAsia" w:ascii="仿宋" w:hAnsi="仿宋" w:eastAsia="仿宋" w:cs="宋体"/>
                <w:color w:val="505050"/>
                <w:kern w:val="0"/>
                <w:sz w:val="24"/>
                <w:szCs w:val="24"/>
              </w:rPr>
              <w:t>公示联系电话：</w:t>
            </w:r>
          </w:p>
          <w:p>
            <w:pPr>
              <w:widowControl/>
              <w:spacing w:before="100" w:beforeAutospacing="1" w:after="100" w:afterAutospacing="1" w:line="330" w:lineRule="atLeast"/>
              <w:jc w:val="left"/>
              <w:rPr>
                <w:rFonts w:ascii="Verdana" w:hAnsi="Verdana" w:eastAsia="宋体" w:cs="宋体"/>
                <w:color w:val="505050"/>
                <w:kern w:val="0"/>
                <w:szCs w:val="21"/>
              </w:rPr>
            </w:pPr>
            <w:r>
              <w:rPr>
                <w:rFonts w:hint="eastAsia" w:ascii="仿宋" w:hAnsi="仿宋" w:eastAsia="仿宋" w:cs="宋体"/>
                <w:color w:val="505050"/>
                <w:kern w:val="0"/>
                <w:sz w:val="24"/>
                <w:szCs w:val="24"/>
              </w:rPr>
              <w:t>4、公示结果：</w:t>
            </w:r>
          </w:p>
          <w:p>
            <w:pPr>
              <w:widowControl/>
              <w:spacing w:before="100" w:beforeAutospacing="1" w:after="100" w:afterAutospacing="1" w:line="330" w:lineRule="atLeast"/>
              <w:jc w:val="left"/>
              <w:rPr>
                <w:rFonts w:ascii="宋体" w:hAnsi="宋体" w:eastAsia="宋体" w:cs="宋体"/>
                <w:color w:val="505050"/>
                <w:kern w:val="0"/>
                <w:sz w:val="24"/>
                <w:szCs w:val="24"/>
              </w:rPr>
            </w:pPr>
            <w:r>
              <w:rPr>
                <w:rFonts w:hint="eastAsia" w:ascii="仿宋" w:hAnsi="仿宋" w:eastAsia="仿宋" w:cs="宋体"/>
                <w:color w:val="505050"/>
                <w:kern w:val="0"/>
                <w:sz w:val="24"/>
                <w:szCs w:val="24"/>
              </w:rPr>
              <w:t>负责人签字：</w:t>
            </w:r>
            <w:r>
              <w:rPr>
                <w:rFonts w:hint="eastAsia" w:ascii="宋体" w:hAnsi="宋体" w:eastAsia="宋体" w:cs="宋体"/>
                <w:color w:val="505050"/>
                <w:kern w:val="0"/>
                <w:sz w:val="24"/>
                <w:szCs w:val="24"/>
              </w:rPr>
              <w:t>                              </w:t>
            </w:r>
          </w:p>
          <w:p>
            <w:pPr>
              <w:widowControl/>
              <w:spacing w:before="100" w:beforeAutospacing="1" w:after="100" w:afterAutospacing="1" w:line="330" w:lineRule="atLeast"/>
              <w:jc w:val="left"/>
              <w:rPr>
                <w:rFonts w:ascii="仿宋" w:hAnsi="仿宋" w:eastAsia="仿宋" w:cs="宋体"/>
                <w:color w:val="505050"/>
                <w:kern w:val="0"/>
                <w:sz w:val="24"/>
                <w:szCs w:val="24"/>
              </w:rPr>
            </w:pPr>
            <w:r>
              <w:rPr>
                <w:rFonts w:hint="eastAsia" w:ascii="仿宋" w:hAnsi="仿宋" w:eastAsia="仿宋" w:cs="宋体"/>
                <w:color w:val="505050"/>
                <w:kern w:val="0"/>
                <w:sz w:val="24"/>
                <w:szCs w:val="24"/>
              </w:rPr>
              <w:t>（法人）单位公章：</w:t>
            </w:r>
          </w:p>
        </w:tc>
      </w:tr>
    </w:tbl>
    <w:p>
      <w:pPr>
        <w:widowControl/>
        <w:shd w:val="clear" w:color="auto" w:fill="FFFFFF"/>
        <w:spacing w:before="100" w:beforeAutospacing="1" w:after="100" w:afterAutospacing="1" w:line="330" w:lineRule="atLeast"/>
        <w:rPr>
          <w:rFonts w:ascii="黑体" w:hAnsi="黑体" w:eastAsia="黑体"/>
          <w:sz w:val="36"/>
          <w:szCs w:val="36"/>
        </w:rPr>
      </w:pPr>
      <w:r>
        <w:rPr>
          <w:rFonts w:hint="eastAsia" w:ascii="黑体" w:hAnsi="黑体" w:eastAsia="黑体" w:cs="宋体"/>
          <w:b/>
          <w:color w:val="505050"/>
          <w:kern w:val="0"/>
          <w:sz w:val="36"/>
          <w:szCs w:val="36"/>
        </w:rPr>
        <w:t>附件</w:t>
      </w:r>
      <w:r>
        <w:rPr>
          <w:rFonts w:hint="eastAsia" w:ascii="黑体" w:hAnsi="黑体" w:eastAsia="黑体" w:cs="宋体"/>
          <w:color w:val="505050"/>
          <w:kern w:val="0"/>
          <w:sz w:val="36"/>
          <w:szCs w:val="36"/>
        </w:rPr>
        <w:t xml:space="preserve">6 </w:t>
      </w:r>
    </w:p>
    <w:p>
      <w:pPr>
        <w:widowControl/>
        <w:spacing w:before="100" w:beforeAutospacing="1" w:after="100" w:afterAutospacing="1"/>
        <w:ind w:firstLine="1807" w:firstLineChars="500"/>
        <w:rPr>
          <w:rFonts w:ascii="黑体" w:hAnsi="黑体" w:eastAsia="黑体"/>
          <w:b/>
          <w:bCs/>
          <w:sz w:val="36"/>
          <w:szCs w:val="36"/>
        </w:rPr>
      </w:pPr>
      <w:r>
        <w:rPr>
          <w:rFonts w:hint="eastAsia" w:ascii="黑体" w:hAnsi="黑体" w:eastAsia="黑体"/>
          <w:b/>
          <w:bCs/>
          <w:sz w:val="36"/>
          <w:szCs w:val="36"/>
        </w:rPr>
        <w:t>各县市区申报指标分配表</w:t>
      </w:r>
    </w:p>
    <w:tbl>
      <w:tblPr>
        <w:tblStyle w:val="8"/>
        <w:tblW w:w="7685" w:type="dxa"/>
        <w:tblInd w:w="0" w:type="dxa"/>
        <w:tblLayout w:type="fixed"/>
        <w:tblCellMar>
          <w:top w:w="0" w:type="dxa"/>
          <w:left w:w="30" w:type="dxa"/>
          <w:bottom w:w="0" w:type="dxa"/>
          <w:right w:w="30" w:type="dxa"/>
        </w:tblCellMar>
      </w:tblPr>
      <w:tblGrid>
        <w:gridCol w:w="80"/>
        <w:gridCol w:w="1935"/>
        <w:gridCol w:w="3260"/>
        <w:gridCol w:w="2410"/>
      </w:tblGrid>
      <w:tr>
        <w:tblPrEx>
          <w:tblLayout w:type="fixed"/>
          <w:tblCellMar>
            <w:top w:w="0" w:type="dxa"/>
            <w:left w:w="30" w:type="dxa"/>
            <w:bottom w:w="0" w:type="dxa"/>
            <w:right w:w="30" w:type="dxa"/>
          </w:tblCellMar>
        </w:tblPrEx>
        <w:trPr>
          <w:trHeight w:val="499" w:hRule="atLeast"/>
        </w:trPr>
        <w:tc>
          <w:tcPr>
            <w:tcW w:w="80" w:type="dxa"/>
            <w:tcBorders>
              <w:top w:val="nil"/>
              <w:left w:val="nil"/>
              <w:bottom w:val="nil"/>
              <w:right w:val="nil"/>
            </w:tcBorders>
          </w:tcPr>
          <w:p>
            <w:pPr>
              <w:widowControl/>
              <w:jc w:val="left"/>
              <w:rPr>
                <w:rFonts w:ascii="宋体" w:eastAsia="宋体" w:cs="宋体"/>
                <w:color w:val="000000"/>
                <w:kern w:val="0"/>
                <w:sz w:val="22"/>
              </w:rPr>
            </w:pPr>
          </w:p>
        </w:tc>
        <w:tc>
          <w:tcPr>
            <w:tcW w:w="1935" w:type="dxa"/>
            <w:vMerge w:val="restart"/>
            <w:tcBorders>
              <w:top w:val="single" w:color="auto" w:sz="6" w:space="0"/>
              <w:left w:val="single" w:color="auto" w:sz="6" w:space="0"/>
              <w:right w:val="single" w:color="auto" w:sz="6" w:space="0"/>
            </w:tcBorders>
          </w:tcPr>
          <w:p>
            <w:pPr>
              <w:autoSpaceDE w:val="0"/>
              <w:autoSpaceDN w:val="0"/>
              <w:adjustRightInd w:val="0"/>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县市区</w:t>
            </w:r>
          </w:p>
          <w:p>
            <w:pPr>
              <w:autoSpaceDE w:val="0"/>
              <w:autoSpaceDN w:val="0"/>
              <w:adjustRightInd w:val="0"/>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（开发区）</w:t>
            </w:r>
          </w:p>
        </w:tc>
        <w:tc>
          <w:tcPr>
            <w:tcW w:w="3260" w:type="dxa"/>
            <w:vMerge w:val="restart"/>
            <w:tcBorders>
              <w:top w:val="single" w:color="auto" w:sz="6" w:space="0"/>
              <w:left w:val="single" w:color="auto" w:sz="6" w:space="0"/>
              <w:right w:val="single" w:color="auto" w:sz="4" w:space="0"/>
            </w:tcBorders>
          </w:tcPr>
          <w:p>
            <w:pPr>
              <w:autoSpaceDE w:val="0"/>
              <w:autoSpaceDN w:val="0"/>
              <w:adjustRightInd w:val="0"/>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发明/实用新型</w:t>
            </w:r>
          </w:p>
          <w:p>
            <w:pPr>
              <w:autoSpaceDE w:val="0"/>
              <w:autoSpaceDN w:val="0"/>
              <w:adjustRightInd w:val="0"/>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（项）</w:t>
            </w:r>
          </w:p>
        </w:tc>
        <w:tc>
          <w:tcPr>
            <w:tcW w:w="2410" w:type="dxa"/>
            <w:vMerge w:val="restart"/>
            <w:tcBorders>
              <w:top w:val="single" w:color="auto" w:sz="6" w:space="0"/>
              <w:left w:val="single" w:color="auto" w:sz="4" w:space="0"/>
              <w:right w:val="single" w:color="auto" w:sz="4" w:space="0"/>
            </w:tcBorders>
          </w:tcPr>
          <w:p>
            <w:pPr>
              <w:widowControl/>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外观设计</w:t>
            </w:r>
          </w:p>
          <w:p>
            <w:pPr>
              <w:autoSpaceDE w:val="0"/>
              <w:autoSpaceDN w:val="0"/>
              <w:adjustRightInd w:val="0"/>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（项）</w:t>
            </w:r>
          </w:p>
        </w:tc>
      </w:tr>
      <w:tr>
        <w:tblPrEx>
          <w:tblLayout w:type="fixed"/>
          <w:tblCellMar>
            <w:top w:w="0" w:type="dxa"/>
            <w:left w:w="30" w:type="dxa"/>
            <w:bottom w:w="0" w:type="dxa"/>
            <w:right w:w="30" w:type="dxa"/>
          </w:tblCellMar>
        </w:tblPrEx>
        <w:trPr>
          <w:trHeight w:val="129" w:hRule="atLeast"/>
        </w:trPr>
        <w:tc>
          <w:tcPr>
            <w:tcW w:w="80" w:type="dxa"/>
            <w:tcBorders>
              <w:top w:val="nil"/>
              <w:left w:val="nil"/>
              <w:bottom w:val="nil"/>
              <w:right w:val="nil"/>
            </w:tcBorders>
          </w:tcPr>
          <w:p>
            <w:pPr>
              <w:autoSpaceDE w:val="0"/>
              <w:autoSpaceDN w:val="0"/>
              <w:adjustRightInd w:val="0"/>
              <w:jc w:val="right"/>
              <w:rPr>
                <w:rFonts w:ascii="宋体" w:eastAsia="宋体" w:cs="宋体"/>
                <w:color w:val="000000"/>
                <w:kern w:val="0"/>
                <w:sz w:val="22"/>
              </w:rPr>
            </w:pPr>
          </w:p>
        </w:tc>
        <w:tc>
          <w:tcPr>
            <w:tcW w:w="1935" w:type="dxa"/>
            <w:vMerge w:val="continue"/>
            <w:tcBorders>
              <w:left w:val="single" w:color="auto" w:sz="6" w:space="0"/>
              <w:bottom w:val="nil"/>
              <w:right w:val="single" w:color="auto" w:sz="6" w:space="0"/>
            </w:tcBorders>
          </w:tcPr>
          <w:p>
            <w:pPr>
              <w:autoSpaceDE w:val="0"/>
              <w:autoSpaceDN w:val="0"/>
              <w:adjustRightInd w:val="0"/>
              <w:rPr>
                <w:rFonts w:ascii="仿宋" w:hAnsi="仿宋" w:eastAsia="仿宋" w:cs="宋体"/>
                <w:color w:val="000000"/>
                <w:kern w:val="0"/>
                <w:sz w:val="28"/>
                <w:szCs w:val="28"/>
              </w:rPr>
            </w:pPr>
          </w:p>
        </w:tc>
        <w:tc>
          <w:tcPr>
            <w:tcW w:w="3260" w:type="dxa"/>
            <w:vMerge w:val="continue"/>
            <w:tcBorders>
              <w:left w:val="single" w:color="auto" w:sz="6" w:space="0"/>
              <w:bottom w:val="single" w:color="auto" w:sz="6" w:space="0"/>
              <w:right w:val="single" w:color="auto" w:sz="4" w:space="0"/>
            </w:tcBorders>
          </w:tcPr>
          <w:p>
            <w:pPr>
              <w:autoSpaceDE w:val="0"/>
              <w:autoSpaceDN w:val="0"/>
              <w:adjustRightInd w:val="0"/>
              <w:rPr>
                <w:rFonts w:ascii="仿宋" w:hAnsi="仿宋" w:eastAsia="仿宋" w:cs="宋体"/>
                <w:color w:val="000000"/>
                <w:kern w:val="0"/>
                <w:sz w:val="28"/>
                <w:szCs w:val="28"/>
              </w:rPr>
            </w:pPr>
          </w:p>
        </w:tc>
        <w:tc>
          <w:tcPr>
            <w:tcW w:w="2410" w:type="dxa"/>
            <w:vMerge w:val="continue"/>
            <w:tcBorders>
              <w:left w:val="single" w:color="auto" w:sz="4" w:space="0"/>
              <w:bottom w:val="single" w:color="auto" w:sz="6" w:space="0"/>
              <w:right w:val="single" w:color="auto" w:sz="4" w:space="0"/>
            </w:tcBorders>
          </w:tcPr>
          <w:p>
            <w:pPr>
              <w:autoSpaceDE w:val="0"/>
              <w:autoSpaceDN w:val="0"/>
              <w:adjustRightInd w:val="0"/>
              <w:rPr>
                <w:rFonts w:ascii="仿宋" w:hAnsi="仿宋" w:eastAsia="仿宋" w:cs="宋体"/>
                <w:color w:val="000000"/>
                <w:kern w:val="0"/>
                <w:sz w:val="28"/>
                <w:szCs w:val="28"/>
              </w:rPr>
            </w:pPr>
          </w:p>
        </w:tc>
      </w:tr>
      <w:tr>
        <w:tblPrEx>
          <w:tblLayout w:type="fixed"/>
          <w:tblCellMar>
            <w:top w:w="0" w:type="dxa"/>
            <w:left w:w="30" w:type="dxa"/>
            <w:bottom w:w="0" w:type="dxa"/>
            <w:right w:w="30" w:type="dxa"/>
          </w:tblCellMar>
        </w:tblPrEx>
        <w:trPr>
          <w:trHeight w:val="499" w:hRule="atLeast"/>
        </w:trPr>
        <w:tc>
          <w:tcPr>
            <w:tcW w:w="80" w:type="dxa"/>
            <w:tcBorders>
              <w:top w:val="nil"/>
              <w:left w:val="nil"/>
              <w:bottom w:val="nil"/>
              <w:right w:val="nil"/>
            </w:tcBorders>
          </w:tcPr>
          <w:p>
            <w:pPr>
              <w:autoSpaceDE w:val="0"/>
              <w:autoSpaceDN w:val="0"/>
              <w:adjustRightInd w:val="0"/>
              <w:jc w:val="right"/>
              <w:rPr>
                <w:rFonts w:ascii="宋体" w:eastAsia="宋体" w:cs="宋体"/>
                <w:color w:val="000000"/>
                <w:kern w:val="0"/>
                <w:sz w:val="22"/>
              </w:rPr>
            </w:pPr>
          </w:p>
        </w:tc>
        <w:tc>
          <w:tcPr>
            <w:tcW w:w="1935"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高新区</w:t>
            </w:r>
          </w:p>
        </w:tc>
        <w:tc>
          <w:tcPr>
            <w:tcW w:w="3260" w:type="dxa"/>
            <w:tcBorders>
              <w:top w:val="nil"/>
              <w:left w:val="nil"/>
              <w:bottom w:val="single" w:color="auto" w:sz="6" w:space="0"/>
              <w:right w:val="single" w:color="auto" w:sz="4" w:space="0"/>
            </w:tcBorders>
          </w:tcPr>
          <w:p>
            <w:pPr>
              <w:autoSpaceDE w:val="0"/>
              <w:autoSpaceDN w:val="0"/>
              <w:adjustRightInd w:val="0"/>
              <w:jc w:val="center"/>
              <w:rPr>
                <w:rFonts w:ascii="仿宋" w:hAnsi="仿宋" w:eastAsia="仿宋" w:cs="宋体"/>
                <w:color w:val="000000"/>
                <w:kern w:val="0"/>
                <w:sz w:val="22"/>
              </w:rPr>
            </w:pPr>
            <w:r>
              <w:rPr>
                <w:rFonts w:hint="eastAsia" w:ascii="仿宋" w:hAnsi="仿宋" w:eastAsia="仿宋" w:cs="宋体"/>
                <w:color w:val="000000"/>
                <w:kern w:val="0"/>
                <w:sz w:val="22"/>
              </w:rPr>
              <w:t>20</w:t>
            </w:r>
          </w:p>
        </w:tc>
        <w:tc>
          <w:tcPr>
            <w:tcW w:w="2410" w:type="dxa"/>
            <w:tcBorders>
              <w:top w:val="nil"/>
              <w:left w:val="nil"/>
              <w:bottom w:val="single" w:color="auto" w:sz="6" w:space="0"/>
              <w:right w:val="single" w:color="auto" w:sz="4" w:space="0"/>
            </w:tcBorders>
          </w:tcPr>
          <w:p>
            <w:pPr>
              <w:autoSpaceDE w:val="0"/>
              <w:autoSpaceDN w:val="0"/>
              <w:adjustRightInd w:val="0"/>
              <w:jc w:val="center"/>
              <w:rPr>
                <w:rFonts w:ascii="仿宋" w:hAnsi="仿宋" w:eastAsia="仿宋" w:cs="宋体"/>
                <w:color w:val="000000"/>
                <w:kern w:val="0"/>
                <w:sz w:val="22"/>
              </w:rPr>
            </w:pPr>
            <w:r>
              <w:rPr>
                <w:rFonts w:hint="eastAsia" w:ascii="仿宋" w:hAnsi="仿宋" w:eastAsia="仿宋" w:cs="宋体"/>
                <w:color w:val="000000"/>
                <w:kern w:val="0"/>
                <w:sz w:val="22"/>
              </w:rPr>
              <w:t>1</w:t>
            </w:r>
          </w:p>
        </w:tc>
      </w:tr>
      <w:tr>
        <w:tblPrEx>
          <w:tblLayout w:type="fixed"/>
          <w:tblCellMar>
            <w:top w:w="0" w:type="dxa"/>
            <w:left w:w="30" w:type="dxa"/>
            <w:bottom w:w="0" w:type="dxa"/>
            <w:right w:w="30" w:type="dxa"/>
          </w:tblCellMar>
        </w:tblPrEx>
        <w:trPr>
          <w:trHeight w:val="499" w:hRule="atLeast"/>
        </w:trPr>
        <w:tc>
          <w:tcPr>
            <w:tcW w:w="80" w:type="dxa"/>
            <w:tcBorders>
              <w:top w:val="nil"/>
              <w:left w:val="nil"/>
              <w:bottom w:val="nil"/>
              <w:right w:val="nil"/>
            </w:tcBorders>
          </w:tcPr>
          <w:p>
            <w:pPr>
              <w:autoSpaceDE w:val="0"/>
              <w:autoSpaceDN w:val="0"/>
              <w:adjustRightInd w:val="0"/>
              <w:jc w:val="right"/>
              <w:rPr>
                <w:rFonts w:ascii="宋体" w:eastAsia="宋体" w:cs="宋体"/>
                <w:color w:val="000000"/>
                <w:kern w:val="0"/>
                <w:sz w:val="22"/>
              </w:rPr>
            </w:pPr>
          </w:p>
        </w:tc>
        <w:tc>
          <w:tcPr>
            <w:tcW w:w="1935"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寿光市</w:t>
            </w:r>
          </w:p>
        </w:tc>
        <w:tc>
          <w:tcPr>
            <w:tcW w:w="3260" w:type="dxa"/>
            <w:tcBorders>
              <w:top w:val="single" w:color="auto" w:sz="6" w:space="0"/>
              <w:left w:val="single" w:color="auto" w:sz="6" w:space="0"/>
              <w:bottom w:val="single" w:color="auto" w:sz="6" w:space="0"/>
              <w:right w:val="single" w:color="auto" w:sz="4" w:space="0"/>
            </w:tcBorders>
          </w:tcPr>
          <w:p>
            <w:pPr>
              <w:autoSpaceDE w:val="0"/>
              <w:autoSpaceDN w:val="0"/>
              <w:adjustRightInd w:val="0"/>
              <w:jc w:val="center"/>
              <w:rPr>
                <w:rFonts w:ascii="仿宋" w:hAnsi="仿宋" w:eastAsia="仿宋" w:cs="宋体"/>
                <w:color w:val="000000"/>
                <w:kern w:val="0"/>
                <w:sz w:val="22"/>
              </w:rPr>
            </w:pPr>
            <w:r>
              <w:rPr>
                <w:rFonts w:hint="eastAsia" w:ascii="仿宋" w:hAnsi="仿宋" w:eastAsia="仿宋" w:cs="宋体"/>
                <w:color w:val="000000"/>
                <w:kern w:val="0"/>
                <w:sz w:val="22"/>
              </w:rPr>
              <w:t>12</w:t>
            </w:r>
          </w:p>
        </w:tc>
        <w:tc>
          <w:tcPr>
            <w:tcW w:w="2410" w:type="dxa"/>
            <w:tcBorders>
              <w:top w:val="single" w:color="auto" w:sz="6" w:space="0"/>
              <w:left w:val="single" w:color="auto" w:sz="4" w:space="0"/>
              <w:bottom w:val="single" w:color="auto" w:sz="6" w:space="0"/>
              <w:right w:val="single" w:color="auto" w:sz="4" w:space="0"/>
            </w:tcBorders>
          </w:tcPr>
          <w:p>
            <w:pPr>
              <w:autoSpaceDE w:val="0"/>
              <w:autoSpaceDN w:val="0"/>
              <w:adjustRightInd w:val="0"/>
              <w:jc w:val="center"/>
              <w:rPr>
                <w:rFonts w:ascii="仿宋" w:hAnsi="仿宋" w:eastAsia="仿宋" w:cs="宋体"/>
                <w:color w:val="000000"/>
                <w:kern w:val="0"/>
                <w:sz w:val="22"/>
              </w:rPr>
            </w:pPr>
            <w:r>
              <w:rPr>
                <w:rFonts w:hint="eastAsia" w:ascii="仿宋" w:hAnsi="仿宋" w:eastAsia="仿宋" w:cs="宋体"/>
                <w:color w:val="000000"/>
                <w:kern w:val="0"/>
                <w:sz w:val="22"/>
              </w:rPr>
              <w:t>2</w:t>
            </w:r>
          </w:p>
        </w:tc>
      </w:tr>
      <w:tr>
        <w:tblPrEx>
          <w:tblLayout w:type="fixed"/>
          <w:tblCellMar>
            <w:top w:w="0" w:type="dxa"/>
            <w:left w:w="30" w:type="dxa"/>
            <w:bottom w:w="0" w:type="dxa"/>
            <w:right w:w="30" w:type="dxa"/>
          </w:tblCellMar>
        </w:tblPrEx>
        <w:trPr>
          <w:trHeight w:val="499" w:hRule="atLeast"/>
        </w:trPr>
        <w:tc>
          <w:tcPr>
            <w:tcW w:w="80" w:type="dxa"/>
            <w:tcBorders>
              <w:top w:val="nil"/>
              <w:left w:val="nil"/>
              <w:bottom w:val="nil"/>
              <w:right w:val="nil"/>
            </w:tcBorders>
          </w:tcPr>
          <w:p>
            <w:pPr>
              <w:autoSpaceDE w:val="0"/>
              <w:autoSpaceDN w:val="0"/>
              <w:adjustRightInd w:val="0"/>
              <w:jc w:val="right"/>
              <w:rPr>
                <w:rFonts w:ascii="宋体" w:eastAsia="宋体" w:cs="宋体"/>
                <w:color w:val="000000"/>
                <w:kern w:val="0"/>
                <w:sz w:val="22"/>
              </w:rPr>
            </w:pPr>
          </w:p>
        </w:tc>
        <w:tc>
          <w:tcPr>
            <w:tcW w:w="1935"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青州市</w:t>
            </w:r>
          </w:p>
        </w:tc>
        <w:tc>
          <w:tcPr>
            <w:tcW w:w="3260" w:type="dxa"/>
            <w:tcBorders>
              <w:top w:val="single" w:color="auto" w:sz="6" w:space="0"/>
              <w:left w:val="single" w:color="auto" w:sz="6" w:space="0"/>
              <w:bottom w:val="single" w:color="auto" w:sz="6" w:space="0"/>
              <w:right w:val="single" w:color="auto" w:sz="4" w:space="0"/>
            </w:tcBorders>
          </w:tcPr>
          <w:p>
            <w:pPr>
              <w:autoSpaceDE w:val="0"/>
              <w:autoSpaceDN w:val="0"/>
              <w:adjustRightInd w:val="0"/>
              <w:jc w:val="center"/>
              <w:rPr>
                <w:rFonts w:ascii="仿宋" w:hAnsi="仿宋" w:eastAsia="仿宋" w:cs="宋体"/>
                <w:color w:val="000000"/>
                <w:kern w:val="0"/>
                <w:sz w:val="22"/>
              </w:rPr>
            </w:pPr>
            <w:r>
              <w:rPr>
                <w:rFonts w:hint="eastAsia" w:ascii="仿宋" w:hAnsi="仿宋" w:eastAsia="仿宋" w:cs="宋体"/>
                <w:color w:val="000000"/>
                <w:kern w:val="0"/>
                <w:sz w:val="22"/>
              </w:rPr>
              <w:t>10</w:t>
            </w:r>
          </w:p>
        </w:tc>
        <w:tc>
          <w:tcPr>
            <w:tcW w:w="2410" w:type="dxa"/>
            <w:tcBorders>
              <w:top w:val="single" w:color="auto" w:sz="6" w:space="0"/>
              <w:left w:val="single" w:color="auto" w:sz="4" w:space="0"/>
              <w:bottom w:val="single" w:color="auto" w:sz="6" w:space="0"/>
              <w:right w:val="single" w:color="auto" w:sz="4" w:space="0"/>
            </w:tcBorders>
          </w:tcPr>
          <w:p>
            <w:pPr>
              <w:autoSpaceDE w:val="0"/>
              <w:autoSpaceDN w:val="0"/>
              <w:adjustRightInd w:val="0"/>
              <w:jc w:val="center"/>
              <w:rPr>
                <w:rFonts w:ascii="仿宋" w:hAnsi="仿宋" w:eastAsia="仿宋" w:cs="宋体"/>
                <w:color w:val="000000"/>
                <w:kern w:val="0"/>
                <w:sz w:val="22"/>
              </w:rPr>
            </w:pPr>
            <w:r>
              <w:rPr>
                <w:rFonts w:hint="eastAsia" w:ascii="仿宋" w:hAnsi="仿宋" w:eastAsia="仿宋" w:cs="宋体"/>
                <w:color w:val="000000"/>
                <w:kern w:val="0"/>
                <w:sz w:val="22"/>
              </w:rPr>
              <w:t>2</w:t>
            </w:r>
          </w:p>
        </w:tc>
      </w:tr>
      <w:tr>
        <w:tblPrEx>
          <w:tblLayout w:type="fixed"/>
          <w:tblCellMar>
            <w:top w:w="0" w:type="dxa"/>
            <w:left w:w="30" w:type="dxa"/>
            <w:bottom w:w="0" w:type="dxa"/>
            <w:right w:w="30" w:type="dxa"/>
          </w:tblCellMar>
        </w:tblPrEx>
        <w:trPr>
          <w:trHeight w:val="499" w:hRule="atLeast"/>
        </w:trPr>
        <w:tc>
          <w:tcPr>
            <w:tcW w:w="80" w:type="dxa"/>
            <w:tcBorders>
              <w:top w:val="nil"/>
              <w:left w:val="nil"/>
              <w:bottom w:val="nil"/>
              <w:right w:val="nil"/>
            </w:tcBorders>
          </w:tcPr>
          <w:p>
            <w:pPr>
              <w:autoSpaceDE w:val="0"/>
              <w:autoSpaceDN w:val="0"/>
              <w:adjustRightInd w:val="0"/>
              <w:jc w:val="right"/>
              <w:rPr>
                <w:rFonts w:ascii="宋体" w:eastAsia="宋体" w:cs="宋体"/>
                <w:color w:val="000000"/>
                <w:kern w:val="0"/>
                <w:sz w:val="22"/>
              </w:rPr>
            </w:pPr>
          </w:p>
        </w:tc>
        <w:tc>
          <w:tcPr>
            <w:tcW w:w="1935"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滨海区</w:t>
            </w:r>
          </w:p>
        </w:tc>
        <w:tc>
          <w:tcPr>
            <w:tcW w:w="3260" w:type="dxa"/>
            <w:tcBorders>
              <w:top w:val="single" w:color="auto" w:sz="6" w:space="0"/>
              <w:left w:val="single" w:color="auto" w:sz="6" w:space="0"/>
              <w:bottom w:val="single" w:color="auto" w:sz="6" w:space="0"/>
              <w:right w:val="single" w:color="auto" w:sz="4" w:space="0"/>
            </w:tcBorders>
          </w:tcPr>
          <w:p>
            <w:pPr>
              <w:autoSpaceDE w:val="0"/>
              <w:autoSpaceDN w:val="0"/>
              <w:adjustRightInd w:val="0"/>
              <w:jc w:val="center"/>
              <w:rPr>
                <w:rFonts w:ascii="仿宋" w:hAnsi="仿宋" w:eastAsia="仿宋" w:cs="宋体"/>
                <w:color w:val="000000"/>
                <w:kern w:val="0"/>
                <w:sz w:val="22"/>
              </w:rPr>
            </w:pPr>
            <w:r>
              <w:rPr>
                <w:rFonts w:hint="eastAsia" w:ascii="仿宋" w:hAnsi="仿宋" w:eastAsia="仿宋" w:cs="宋体"/>
                <w:color w:val="000000"/>
                <w:kern w:val="0"/>
                <w:sz w:val="22"/>
              </w:rPr>
              <w:t>7</w:t>
            </w:r>
          </w:p>
        </w:tc>
        <w:tc>
          <w:tcPr>
            <w:tcW w:w="2410" w:type="dxa"/>
            <w:tcBorders>
              <w:top w:val="single" w:color="auto" w:sz="6" w:space="0"/>
              <w:left w:val="single" w:color="auto" w:sz="4" w:space="0"/>
              <w:bottom w:val="single" w:color="auto" w:sz="6" w:space="0"/>
              <w:right w:val="single" w:color="auto" w:sz="4" w:space="0"/>
            </w:tcBorders>
          </w:tcPr>
          <w:p>
            <w:pPr>
              <w:autoSpaceDE w:val="0"/>
              <w:autoSpaceDN w:val="0"/>
              <w:adjustRightInd w:val="0"/>
              <w:jc w:val="center"/>
              <w:rPr>
                <w:rFonts w:ascii="仿宋" w:hAnsi="仿宋" w:eastAsia="仿宋" w:cs="宋体"/>
                <w:color w:val="000000"/>
                <w:kern w:val="0"/>
                <w:sz w:val="22"/>
              </w:rPr>
            </w:pPr>
            <w:r>
              <w:rPr>
                <w:rFonts w:hint="eastAsia" w:ascii="仿宋" w:hAnsi="仿宋" w:eastAsia="仿宋" w:cs="宋体"/>
                <w:color w:val="000000"/>
                <w:kern w:val="0"/>
                <w:sz w:val="22"/>
              </w:rPr>
              <w:t>1</w:t>
            </w:r>
          </w:p>
        </w:tc>
      </w:tr>
      <w:tr>
        <w:tblPrEx>
          <w:tblLayout w:type="fixed"/>
          <w:tblCellMar>
            <w:top w:w="0" w:type="dxa"/>
            <w:left w:w="30" w:type="dxa"/>
            <w:bottom w:w="0" w:type="dxa"/>
            <w:right w:w="30" w:type="dxa"/>
          </w:tblCellMar>
        </w:tblPrEx>
        <w:trPr>
          <w:trHeight w:val="499" w:hRule="atLeast"/>
        </w:trPr>
        <w:tc>
          <w:tcPr>
            <w:tcW w:w="80" w:type="dxa"/>
            <w:tcBorders>
              <w:top w:val="nil"/>
              <w:left w:val="nil"/>
              <w:bottom w:val="nil"/>
              <w:right w:val="nil"/>
            </w:tcBorders>
          </w:tcPr>
          <w:p>
            <w:pPr>
              <w:autoSpaceDE w:val="0"/>
              <w:autoSpaceDN w:val="0"/>
              <w:adjustRightInd w:val="0"/>
              <w:jc w:val="right"/>
              <w:rPr>
                <w:rFonts w:ascii="宋体" w:eastAsia="宋体" w:cs="宋体"/>
                <w:color w:val="000000"/>
                <w:kern w:val="0"/>
                <w:sz w:val="22"/>
              </w:rPr>
            </w:pPr>
          </w:p>
        </w:tc>
        <w:tc>
          <w:tcPr>
            <w:tcW w:w="1935"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安丘市</w:t>
            </w:r>
          </w:p>
        </w:tc>
        <w:tc>
          <w:tcPr>
            <w:tcW w:w="3260" w:type="dxa"/>
            <w:tcBorders>
              <w:top w:val="single" w:color="auto" w:sz="6" w:space="0"/>
              <w:left w:val="single" w:color="auto" w:sz="6" w:space="0"/>
              <w:bottom w:val="single" w:color="auto" w:sz="6" w:space="0"/>
              <w:right w:val="single" w:color="auto" w:sz="4" w:space="0"/>
            </w:tcBorders>
          </w:tcPr>
          <w:p>
            <w:pPr>
              <w:autoSpaceDE w:val="0"/>
              <w:autoSpaceDN w:val="0"/>
              <w:adjustRightInd w:val="0"/>
              <w:jc w:val="center"/>
              <w:rPr>
                <w:rFonts w:ascii="仿宋" w:hAnsi="仿宋" w:eastAsia="仿宋" w:cs="宋体"/>
                <w:color w:val="000000"/>
                <w:kern w:val="0"/>
                <w:sz w:val="22"/>
              </w:rPr>
            </w:pPr>
            <w:r>
              <w:rPr>
                <w:rFonts w:hint="eastAsia" w:ascii="仿宋" w:hAnsi="仿宋" w:eastAsia="仿宋" w:cs="宋体"/>
                <w:color w:val="000000"/>
                <w:kern w:val="0"/>
                <w:sz w:val="22"/>
              </w:rPr>
              <w:t>8</w:t>
            </w:r>
          </w:p>
        </w:tc>
        <w:tc>
          <w:tcPr>
            <w:tcW w:w="2410" w:type="dxa"/>
            <w:tcBorders>
              <w:top w:val="single" w:color="auto" w:sz="6" w:space="0"/>
              <w:left w:val="single" w:color="auto" w:sz="4" w:space="0"/>
              <w:bottom w:val="single" w:color="auto" w:sz="6" w:space="0"/>
              <w:right w:val="single" w:color="auto" w:sz="4" w:space="0"/>
            </w:tcBorders>
          </w:tcPr>
          <w:p>
            <w:pPr>
              <w:autoSpaceDE w:val="0"/>
              <w:autoSpaceDN w:val="0"/>
              <w:adjustRightInd w:val="0"/>
              <w:jc w:val="center"/>
              <w:rPr>
                <w:rFonts w:ascii="仿宋" w:hAnsi="仿宋" w:eastAsia="仿宋" w:cs="宋体"/>
                <w:color w:val="000000"/>
                <w:kern w:val="0"/>
                <w:sz w:val="22"/>
              </w:rPr>
            </w:pPr>
            <w:r>
              <w:rPr>
                <w:rFonts w:hint="eastAsia" w:ascii="仿宋" w:hAnsi="仿宋" w:eastAsia="仿宋" w:cs="宋体"/>
                <w:color w:val="000000"/>
                <w:kern w:val="0"/>
                <w:sz w:val="22"/>
              </w:rPr>
              <w:t>1</w:t>
            </w:r>
          </w:p>
        </w:tc>
      </w:tr>
      <w:tr>
        <w:tblPrEx>
          <w:tblLayout w:type="fixed"/>
          <w:tblCellMar>
            <w:top w:w="0" w:type="dxa"/>
            <w:left w:w="30" w:type="dxa"/>
            <w:bottom w:w="0" w:type="dxa"/>
            <w:right w:w="30" w:type="dxa"/>
          </w:tblCellMar>
        </w:tblPrEx>
        <w:trPr>
          <w:trHeight w:val="499" w:hRule="atLeast"/>
        </w:trPr>
        <w:tc>
          <w:tcPr>
            <w:tcW w:w="80" w:type="dxa"/>
            <w:tcBorders>
              <w:top w:val="nil"/>
              <w:left w:val="nil"/>
              <w:bottom w:val="nil"/>
              <w:right w:val="nil"/>
            </w:tcBorders>
          </w:tcPr>
          <w:p>
            <w:pPr>
              <w:autoSpaceDE w:val="0"/>
              <w:autoSpaceDN w:val="0"/>
              <w:adjustRightInd w:val="0"/>
              <w:jc w:val="right"/>
              <w:rPr>
                <w:rFonts w:ascii="宋体" w:eastAsia="宋体" w:cs="宋体"/>
                <w:color w:val="000000"/>
                <w:kern w:val="0"/>
                <w:sz w:val="22"/>
              </w:rPr>
            </w:pPr>
          </w:p>
        </w:tc>
        <w:tc>
          <w:tcPr>
            <w:tcW w:w="1935"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诸城市</w:t>
            </w:r>
          </w:p>
        </w:tc>
        <w:tc>
          <w:tcPr>
            <w:tcW w:w="3260" w:type="dxa"/>
            <w:tcBorders>
              <w:top w:val="single" w:color="auto" w:sz="6" w:space="0"/>
              <w:left w:val="single" w:color="auto" w:sz="6" w:space="0"/>
              <w:bottom w:val="single" w:color="auto" w:sz="6" w:space="0"/>
              <w:right w:val="single" w:color="auto" w:sz="4" w:space="0"/>
            </w:tcBorders>
          </w:tcPr>
          <w:p>
            <w:pPr>
              <w:autoSpaceDE w:val="0"/>
              <w:autoSpaceDN w:val="0"/>
              <w:adjustRightInd w:val="0"/>
              <w:jc w:val="center"/>
              <w:rPr>
                <w:rFonts w:ascii="仿宋" w:hAnsi="仿宋" w:eastAsia="仿宋" w:cs="宋体"/>
                <w:color w:val="000000"/>
                <w:kern w:val="0"/>
                <w:sz w:val="22"/>
              </w:rPr>
            </w:pPr>
            <w:r>
              <w:rPr>
                <w:rFonts w:hint="eastAsia" w:ascii="仿宋" w:hAnsi="仿宋" w:eastAsia="仿宋" w:cs="宋体"/>
                <w:color w:val="000000"/>
                <w:kern w:val="0"/>
                <w:sz w:val="22"/>
              </w:rPr>
              <w:t>8</w:t>
            </w:r>
          </w:p>
        </w:tc>
        <w:tc>
          <w:tcPr>
            <w:tcW w:w="2410" w:type="dxa"/>
            <w:tcBorders>
              <w:top w:val="single" w:color="auto" w:sz="6" w:space="0"/>
              <w:left w:val="single" w:color="auto" w:sz="4" w:space="0"/>
              <w:bottom w:val="single" w:color="auto" w:sz="6" w:space="0"/>
              <w:right w:val="single" w:color="auto" w:sz="4" w:space="0"/>
            </w:tcBorders>
          </w:tcPr>
          <w:p>
            <w:pPr>
              <w:autoSpaceDE w:val="0"/>
              <w:autoSpaceDN w:val="0"/>
              <w:adjustRightInd w:val="0"/>
              <w:jc w:val="center"/>
              <w:rPr>
                <w:rFonts w:ascii="仿宋" w:hAnsi="仿宋" w:eastAsia="仿宋" w:cs="宋体"/>
                <w:color w:val="000000"/>
                <w:kern w:val="0"/>
                <w:sz w:val="22"/>
              </w:rPr>
            </w:pPr>
            <w:r>
              <w:rPr>
                <w:rFonts w:hint="eastAsia" w:ascii="仿宋" w:hAnsi="仿宋" w:eastAsia="仿宋" w:cs="宋体"/>
                <w:color w:val="000000"/>
                <w:kern w:val="0"/>
                <w:sz w:val="22"/>
              </w:rPr>
              <w:t>2</w:t>
            </w:r>
          </w:p>
        </w:tc>
      </w:tr>
      <w:tr>
        <w:tblPrEx>
          <w:tblLayout w:type="fixed"/>
          <w:tblCellMar>
            <w:top w:w="0" w:type="dxa"/>
            <w:left w:w="30" w:type="dxa"/>
            <w:bottom w:w="0" w:type="dxa"/>
            <w:right w:w="30" w:type="dxa"/>
          </w:tblCellMar>
        </w:tblPrEx>
        <w:trPr>
          <w:trHeight w:val="499" w:hRule="atLeast"/>
        </w:trPr>
        <w:tc>
          <w:tcPr>
            <w:tcW w:w="80" w:type="dxa"/>
            <w:tcBorders>
              <w:top w:val="nil"/>
              <w:left w:val="nil"/>
              <w:bottom w:val="nil"/>
              <w:right w:val="nil"/>
            </w:tcBorders>
          </w:tcPr>
          <w:p>
            <w:pPr>
              <w:autoSpaceDE w:val="0"/>
              <w:autoSpaceDN w:val="0"/>
              <w:adjustRightInd w:val="0"/>
              <w:jc w:val="right"/>
              <w:rPr>
                <w:rFonts w:ascii="宋体" w:eastAsia="宋体" w:cs="宋体"/>
                <w:color w:val="000000"/>
                <w:kern w:val="0"/>
                <w:sz w:val="22"/>
              </w:rPr>
            </w:pPr>
          </w:p>
        </w:tc>
        <w:tc>
          <w:tcPr>
            <w:tcW w:w="1935"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高密市</w:t>
            </w:r>
          </w:p>
        </w:tc>
        <w:tc>
          <w:tcPr>
            <w:tcW w:w="3260" w:type="dxa"/>
            <w:tcBorders>
              <w:top w:val="single" w:color="auto" w:sz="6" w:space="0"/>
              <w:left w:val="single" w:color="auto" w:sz="6" w:space="0"/>
              <w:bottom w:val="single" w:color="auto" w:sz="6" w:space="0"/>
              <w:right w:val="single" w:color="auto" w:sz="4" w:space="0"/>
            </w:tcBorders>
          </w:tcPr>
          <w:p>
            <w:pPr>
              <w:autoSpaceDE w:val="0"/>
              <w:autoSpaceDN w:val="0"/>
              <w:adjustRightInd w:val="0"/>
              <w:jc w:val="center"/>
              <w:rPr>
                <w:rFonts w:ascii="仿宋" w:hAnsi="仿宋" w:eastAsia="仿宋" w:cs="宋体"/>
                <w:color w:val="000000"/>
                <w:kern w:val="0"/>
                <w:sz w:val="22"/>
              </w:rPr>
            </w:pPr>
            <w:r>
              <w:rPr>
                <w:rFonts w:hint="eastAsia" w:ascii="仿宋" w:hAnsi="仿宋" w:eastAsia="仿宋" w:cs="宋体"/>
                <w:color w:val="000000"/>
                <w:kern w:val="0"/>
                <w:sz w:val="22"/>
              </w:rPr>
              <w:t>8</w:t>
            </w:r>
          </w:p>
        </w:tc>
        <w:tc>
          <w:tcPr>
            <w:tcW w:w="2410" w:type="dxa"/>
            <w:tcBorders>
              <w:top w:val="single" w:color="auto" w:sz="6" w:space="0"/>
              <w:left w:val="single" w:color="auto" w:sz="4" w:space="0"/>
              <w:bottom w:val="single" w:color="auto" w:sz="6" w:space="0"/>
              <w:right w:val="single" w:color="auto" w:sz="4" w:space="0"/>
            </w:tcBorders>
          </w:tcPr>
          <w:p>
            <w:pPr>
              <w:autoSpaceDE w:val="0"/>
              <w:autoSpaceDN w:val="0"/>
              <w:adjustRightInd w:val="0"/>
              <w:jc w:val="center"/>
              <w:rPr>
                <w:rFonts w:ascii="仿宋" w:hAnsi="仿宋" w:eastAsia="仿宋" w:cs="宋体"/>
                <w:color w:val="000000"/>
                <w:kern w:val="0"/>
                <w:sz w:val="22"/>
              </w:rPr>
            </w:pPr>
            <w:r>
              <w:rPr>
                <w:rFonts w:hint="eastAsia" w:ascii="仿宋" w:hAnsi="仿宋" w:eastAsia="仿宋" w:cs="宋体"/>
                <w:color w:val="000000"/>
                <w:kern w:val="0"/>
                <w:sz w:val="22"/>
              </w:rPr>
              <w:t>2</w:t>
            </w:r>
          </w:p>
        </w:tc>
      </w:tr>
      <w:tr>
        <w:tblPrEx>
          <w:tblLayout w:type="fixed"/>
          <w:tblCellMar>
            <w:top w:w="0" w:type="dxa"/>
            <w:left w:w="30" w:type="dxa"/>
            <w:bottom w:w="0" w:type="dxa"/>
            <w:right w:w="30" w:type="dxa"/>
          </w:tblCellMar>
        </w:tblPrEx>
        <w:trPr>
          <w:trHeight w:val="499" w:hRule="atLeast"/>
        </w:trPr>
        <w:tc>
          <w:tcPr>
            <w:tcW w:w="80" w:type="dxa"/>
            <w:tcBorders>
              <w:top w:val="nil"/>
              <w:left w:val="nil"/>
              <w:bottom w:val="nil"/>
              <w:right w:val="nil"/>
            </w:tcBorders>
          </w:tcPr>
          <w:p>
            <w:pPr>
              <w:autoSpaceDE w:val="0"/>
              <w:autoSpaceDN w:val="0"/>
              <w:adjustRightInd w:val="0"/>
              <w:jc w:val="right"/>
              <w:rPr>
                <w:rFonts w:ascii="宋体" w:eastAsia="宋体" w:cs="宋体"/>
                <w:color w:val="000000"/>
                <w:kern w:val="0"/>
                <w:sz w:val="22"/>
              </w:rPr>
            </w:pPr>
          </w:p>
        </w:tc>
        <w:tc>
          <w:tcPr>
            <w:tcW w:w="1935"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奎文区</w:t>
            </w:r>
          </w:p>
        </w:tc>
        <w:tc>
          <w:tcPr>
            <w:tcW w:w="3260" w:type="dxa"/>
            <w:tcBorders>
              <w:top w:val="single" w:color="auto" w:sz="6" w:space="0"/>
              <w:left w:val="single" w:color="auto" w:sz="6" w:space="0"/>
              <w:bottom w:val="single" w:color="auto" w:sz="6" w:space="0"/>
              <w:right w:val="single" w:color="auto" w:sz="4" w:space="0"/>
            </w:tcBorders>
          </w:tcPr>
          <w:p>
            <w:pPr>
              <w:autoSpaceDE w:val="0"/>
              <w:autoSpaceDN w:val="0"/>
              <w:adjustRightInd w:val="0"/>
              <w:jc w:val="center"/>
              <w:rPr>
                <w:rFonts w:ascii="仿宋" w:hAnsi="仿宋" w:eastAsia="仿宋" w:cs="宋体"/>
                <w:color w:val="000000"/>
                <w:kern w:val="0"/>
                <w:sz w:val="22"/>
              </w:rPr>
            </w:pPr>
            <w:r>
              <w:rPr>
                <w:rFonts w:hint="eastAsia" w:ascii="仿宋" w:hAnsi="仿宋" w:eastAsia="仿宋" w:cs="宋体"/>
                <w:color w:val="000000"/>
                <w:kern w:val="0"/>
                <w:sz w:val="22"/>
              </w:rPr>
              <w:t>5</w:t>
            </w:r>
          </w:p>
        </w:tc>
        <w:tc>
          <w:tcPr>
            <w:tcW w:w="2410" w:type="dxa"/>
            <w:tcBorders>
              <w:top w:val="single" w:color="auto" w:sz="6" w:space="0"/>
              <w:left w:val="single" w:color="auto" w:sz="4" w:space="0"/>
              <w:bottom w:val="single" w:color="auto" w:sz="6" w:space="0"/>
              <w:right w:val="single" w:color="auto" w:sz="4" w:space="0"/>
            </w:tcBorders>
          </w:tcPr>
          <w:p>
            <w:pPr>
              <w:autoSpaceDE w:val="0"/>
              <w:autoSpaceDN w:val="0"/>
              <w:adjustRightInd w:val="0"/>
              <w:jc w:val="center"/>
              <w:rPr>
                <w:rFonts w:ascii="仿宋" w:hAnsi="仿宋" w:eastAsia="仿宋" w:cs="宋体"/>
                <w:color w:val="000000"/>
                <w:kern w:val="0"/>
                <w:sz w:val="22"/>
              </w:rPr>
            </w:pPr>
            <w:r>
              <w:rPr>
                <w:rFonts w:hint="eastAsia" w:ascii="仿宋" w:hAnsi="仿宋" w:eastAsia="仿宋" w:cs="宋体"/>
                <w:color w:val="000000"/>
                <w:kern w:val="0"/>
                <w:sz w:val="22"/>
              </w:rPr>
              <w:t>1</w:t>
            </w:r>
          </w:p>
        </w:tc>
      </w:tr>
      <w:tr>
        <w:tblPrEx>
          <w:tblLayout w:type="fixed"/>
          <w:tblCellMar>
            <w:top w:w="0" w:type="dxa"/>
            <w:left w:w="30" w:type="dxa"/>
            <w:bottom w:w="0" w:type="dxa"/>
            <w:right w:w="30" w:type="dxa"/>
          </w:tblCellMar>
        </w:tblPrEx>
        <w:trPr>
          <w:trHeight w:val="499" w:hRule="atLeast"/>
        </w:trPr>
        <w:tc>
          <w:tcPr>
            <w:tcW w:w="80" w:type="dxa"/>
            <w:tcBorders>
              <w:top w:val="nil"/>
              <w:left w:val="nil"/>
              <w:bottom w:val="nil"/>
              <w:right w:val="nil"/>
            </w:tcBorders>
          </w:tcPr>
          <w:p>
            <w:pPr>
              <w:autoSpaceDE w:val="0"/>
              <w:autoSpaceDN w:val="0"/>
              <w:adjustRightInd w:val="0"/>
              <w:jc w:val="right"/>
              <w:rPr>
                <w:rFonts w:ascii="宋体" w:eastAsia="宋体" w:cs="宋体"/>
                <w:color w:val="000000"/>
                <w:kern w:val="0"/>
                <w:sz w:val="22"/>
              </w:rPr>
            </w:pPr>
          </w:p>
        </w:tc>
        <w:tc>
          <w:tcPr>
            <w:tcW w:w="1935"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寒亭区</w:t>
            </w:r>
          </w:p>
        </w:tc>
        <w:tc>
          <w:tcPr>
            <w:tcW w:w="3260" w:type="dxa"/>
            <w:tcBorders>
              <w:top w:val="single" w:color="auto" w:sz="6" w:space="0"/>
              <w:left w:val="single" w:color="auto" w:sz="6" w:space="0"/>
              <w:bottom w:val="single" w:color="auto" w:sz="6" w:space="0"/>
              <w:right w:val="single" w:color="auto" w:sz="4" w:space="0"/>
            </w:tcBorders>
          </w:tcPr>
          <w:p>
            <w:pPr>
              <w:autoSpaceDE w:val="0"/>
              <w:autoSpaceDN w:val="0"/>
              <w:adjustRightInd w:val="0"/>
              <w:jc w:val="center"/>
              <w:rPr>
                <w:rFonts w:ascii="仿宋" w:hAnsi="仿宋" w:eastAsia="仿宋" w:cs="宋体"/>
                <w:color w:val="000000"/>
                <w:kern w:val="0"/>
                <w:sz w:val="22"/>
              </w:rPr>
            </w:pPr>
            <w:r>
              <w:rPr>
                <w:rFonts w:hint="eastAsia" w:ascii="仿宋" w:hAnsi="仿宋" w:eastAsia="仿宋" w:cs="宋体"/>
                <w:color w:val="000000"/>
                <w:kern w:val="0"/>
                <w:sz w:val="22"/>
              </w:rPr>
              <w:t>5</w:t>
            </w:r>
          </w:p>
        </w:tc>
        <w:tc>
          <w:tcPr>
            <w:tcW w:w="2410" w:type="dxa"/>
            <w:tcBorders>
              <w:top w:val="single" w:color="auto" w:sz="6" w:space="0"/>
              <w:left w:val="single" w:color="auto" w:sz="4" w:space="0"/>
              <w:bottom w:val="single" w:color="auto" w:sz="6" w:space="0"/>
              <w:right w:val="single" w:color="auto" w:sz="4" w:space="0"/>
            </w:tcBorders>
          </w:tcPr>
          <w:p>
            <w:pPr>
              <w:autoSpaceDE w:val="0"/>
              <w:autoSpaceDN w:val="0"/>
              <w:adjustRightInd w:val="0"/>
              <w:jc w:val="center"/>
              <w:rPr>
                <w:rFonts w:ascii="仿宋" w:hAnsi="仿宋" w:eastAsia="仿宋" w:cs="宋体"/>
                <w:color w:val="000000"/>
                <w:kern w:val="0"/>
                <w:sz w:val="22"/>
              </w:rPr>
            </w:pPr>
            <w:r>
              <w:rPr>
                <w:rFonts w:hint="eastAsia" w:ascii="仿宋" w:hAnsi="仿宋" w:eastAsia="仿宋" w:cs="宋体"/>
                <w:color w:val="000000"/>
                <w:kern w:val="0"/>
                <w:sz w:val="22"/>
              </w:rPr>
              <w:t>2</w:t>
            </w:r>
          </w:p>
        </w:tc>
      </w:tr>
      <w:tr>
        <w:tblPrEx>
          <w:tblLayout w:type="fixed"/>
          <w:tblCellMar>
            <w:top w:w="0" w:type="dxa"/>
            <w:left w:w="30" w:type="dxa"/>
            <w:bottom w:w="0" w:type="dxa"/>
            <w:right w:w="30" w:type="dxa"/>
          </w:tblCellMar>
        </w:tblPrEx>
        <w:trPr>
          <w:trHeight w:val="499" w:hRule="atLeast"/>
        </w:trPr>
        <w:tc>
          <w:tcPr>
            <w:tcW w:w="80" w:type="dxa"/>
            <w:tcBorders>
              <w:top w:val="nil"/>
              <w:left w:val="nil"/>
              <w:bottom w:val="nil"/>
              <w:right w:val="nil"/>
            </w:tcBorders>
          </w:tcPr>
          <w:p>
            <w:pPr>
              <w:autoSpaceDE w:val="0"/>
              <w:autoSpaceDN w:val="0"/>
              <w:adjustRightInd w:val="0"/>
              <w:jc w:val="right"/>
              <w:rPr>
                <w:rFonts w:ascii="宋体" w:eastAsia="宋体" w:cs="宋体"/>
                <w:color w:val="000000"/>
                <w:kern w:val="0"/>
                <w:sz w:val="22"/>
              </w:rPr>
            </w:pPr>
          </w:p>
        </w:tc>
        <w:tc>
          <w:tcPr>
            <w:tcW w:w="1935"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潍城区</w:t>
            </w:r>
          </w:p>
        </w:tc>
        <w:tc>
          <w:tcPr>
            <w:tcW w:w="3260" w:type="dxa"/>
            <w:tcBorders>
              <w:top w:val="single" w:color="auto" w:sz="6" w:space="0"/>
              <w:left w:val="single" w:color="auto" w:sz="6" w:space="0"/>
              <w:bottom w:val="single" w:color="auto" w:sz="6" w:space="0"/>
              <w:right w:val="single" w:color="auto" w:sz="4" w:space="0"/>
            </w:tcBorders>
          </w:tcPr>
          <w:p>
            <w:pPr>
              <w:autoSpaceDE w:val="0"/>
              <w:autoSpaceDN w:val="0"/>
              <w:adjustRightInd w:val="0"/>
              <w:jc w:val="center"/>
              <w:rPr>
                <w:rFonts w:ascii="仿宋" w:hAnsi="仿宋" w:eastAsia="仿宋" w:cs="宋体"/>
                <w:color w:val="000000"/>
                <w:kern w:val="0"/>
                <w:sz w:val="22"/>
              </w:rPr>
            </w:pPr>
            <w:r>
              <w:rPr>
                <w:rFonts w:hint="eastAsia" w:ascii="仿宋" w:hAnsi="仿宋" w:eastAsia="仿宋" w:cs="宋体"/>
                <w:color w:val="000000"/>
                <w:kern w:val="0"/>
                <w:sz w:val="22"/>
              </w:rPr>
              <w:t>5</w:t>
            </w:r>
          </w:p>
        </w:tc>
        <w:tc>
          <w:tcPr>
            <w:tcW w:w="2410" w:type="dxa"/>
            <w:tcBorders>
              <w:top w:val="single" w:color="auto" w:sz="6" w:space="0"/>
              <w:left w:val="single" w:color="auto" w:sz="4" w:space="0"/>
              <w:bottom w:val="single" w:color="auto" w:sz="6" w:space="0"/>
              <w:right w:val="single" w:color="auto" w:sz="4" w:space="0"/>
            </w:tcBorders>
          </w:tcPr>
          <w:p>
            <w:pPr>
              <w:autoSpaceDE w:val="0"/>
              <w:autoSpaceDN w:val="0"/>
              <w:adjustRightInd w:val="0"/>
              <w:jc w:val="center"/>
              <w:rPr>
                <w:rFonts w:ascii="仿宋" w:hAnsi="仿宋" w:eastAsia="仿宋" w:cs="宋体"/>
                <w:color w:val="000000"/>
                <w:kern w:val="0"/>
                <w:sz w:val="22"/>
              </w:rPr>
            </w:pPr>
            <w:r>
              <w:rPr>
                <w:rFonts w:hint="eastAsia" w:ascii="仿宋" w:hAnsi="仿宋" w:eastAsia="仿宋" w:cs="宋体"/>
                <w:color w:val="000000"/>
                <w:kern w:val="0"/>
                <w:sz w:val="22"/>
              </w:rPr>
              <w:t>1</w:t>
            </w:r>
          </w:p>
        </w:tc>
      </w:tr>
      <w:tr>
        <w:tblPrEx>
          <w:tblLayout w:type="fixed"/>
          <w:tblCellMar>
            <w:top w:w="0" w:type="dxa"/>
            <w:left w:w="30" w:type="dxa"/>
            <w:bottom w:w="0" w:type="dxa"/>
            <w:right w:w="30" w:type="dxa"/>
          </w:tblCellMar>
        </w:tblPrEx>
        <w:trPr>
          <w:trHeight w:val="499" w:hRule="atLeast"/>
        </w:trPr>
        <w:tc>
          <w:tcPr>
            <w:tcW w:w="80" w:type="dxa"/>
            <w:tcBorders>
              <w:top w:val="nil"/>
              <w:left w:val="nil"/>
              <w:bottom w:val="nil"/>
              <w:right w:val="nil"/>
            </w:tcBorders>
          </w:tcPr>
          <w:p>
            <w:pPr>
              <w:autoSpaceDE w:val="0"/>
              <w:autoSpaceDN w:val="0"/>
              <w:adjustRightInd w:val="0"/>
              <w:jc w:val="right"/>
              <w:rPr>
                <w:rFonts w:ascii="宋体" w:eastAsia="宋体" w:cs="宋体"/>
                <w:color w:val="000000"/>
                <w:kern w:val="0"/>
                <w:sz w:val="22"/>
              </w:rPr>
            </w:pPr>
          </w:p>
        </w:tc>
        <w:tc>
          <w:tcPr>
            <w:tcW w:w="1935"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昌乐县</w:t>
            </w:r>
          </w:p>
        </w:tc>
        <w:tc>
          <w:tcPr>
            <w:tcW w:w="3260" w:type="dxa"/>
            <w:tcBorders>
              <w:top w:val="single" w:color="auto" w:sz="6" w:space="0"/>
              <w:left w:val="single" w:color="auto" w:sz="6" w:space="0"/>
              <w:bottom w:val="single" w:color="auto" w:sz="6" w:space="0"/>
              <w:right w:val="single" w:color="auto" w:sz="4" w:space="0"/>
            </w:tcBorders>
          </w:tcPr>
          <w:p>
            <w:pPr>
              <w:autoSpaceDE w:val="0"/>
              <w:autoSpaceDN w:val="0"/>
              <w:adjustRightInd w:val="0"/>
              <w:jc w:val="center"/>
              <w:rPr>
                <w:rFonts w:ascii="仿宋" w:hAnsi="仿宋" w:eastAsia="仿宋" w:cs="宋体"/>
                <w:color w:val="000000"/>
                <w:kern w:val="0"/>
                <w:sz w:val="22"/>
              </w:rPr>
            </w:pPr>
            <w:r>
              <w:rPr>
                <w:rFonts w:hint="eastAsia" w:ascii="仿宋" w:hAnsi="仿宋" w:eastAsia="仿宋" w:cs="宋体"/>
                <w:color w:val="000000"/>
                <w:kern w:val="0"/>
                <w:sz w:val="22"/>
              </w:rPr>
              <w:t>5</w:t>
            </w:r>
          </w:p>
        </w:tc>
        <w:tc>
          <w:tcPr>
            <w:tcW w:w="2410" w:type="dxa"/>
            <w:tcBorders>
              <w:top w:val="single" w:color="auto" w:sz="6" w:space="0"/>
              <w:left w:val="single" w:color="auto" w:sz="4" w:space="0"/>
              <w:bottom w:val="single" w:color="auto" w:sz="6" w:space="0"/>
              <w:right w:val="single" w:color="auto" w:sz="4" w:space="0"/>
            </w:tcBorders>
          </w:tcPr>
          <w:p>
            <w:pPr>
              <w:autoSpaceDE w:val="0"/>
              <w:autoSpaceDN w:val="0"/>
              <w:adjustRightInd w:val="0"/>
              <w:jc w:val="center"/>
              <w:rPr>
                <w:rFonts w:ascii="仿宋" w:hAnsi="仿宋" w:eastAsia="仿宋" w:cs="宋体"/>
                <w:color w:val="000000"/>
                <w:kern w:val="0"/>
                <w:sz w:val="22"/>
              </w:rPr>
            </w:pPr>
            <w:r>
              <w:rPr>
                <w:rFonts w:hint="eastAsia" w:ascii="仿宋" w:hAnsi="仿宋" w:eastAsia="仿宋" w:cs="宋体"/>
                <w:color w:val="000000"/>
                <w:kern w:val="0"/>
                <w:sz w:val="22"/>
              </w:rPr>
              <w:t>2</w:t>
            </w:r>
          </w:p>
        </w:tc>
      </w:tr>
      <w:tr>
        <w:tblPrEx>
          <w:tblLayout w:type="fixed"/>
          <w:tblCellMar>
            <w:top w:w="0" w:type="dxa"/>
            <w:left w:w="30" w:type="dxa"/>
            <w:bottom w:w="0" w:type="dxa"/>
            <w:right w:w="30" w:type="dxa"/>
          </w:tblCellMar>
        </w:tblPrEx>
        <w:trPr>
          <w:trHeight w:val="499" w:hRule="atLeast"/>
        </w:trPr>
        <w:tc>
          <w:tcPr>
            <w:tcW w:w="80" w:type="dxa"/>
            <w:tcBorders>
              <w:top w:val="nil"/>
              <w:left w:val="nil"/>
              <w:bottom w:val="nil"/>
              <w:right w:val="nil"/>
            </w:tcBorders>
          </w:tcPr>
          <w:p>
            <w:pPr>
              <w:autoSpaceDE w:val="0"/>
              <w:autoSpaceDN w:val="0"/>
              <w:adjustRightInd w:val="0"/>
              <w:jc w:val="right"/>
              <w:rPr>
                <w:rFonts w:ascii="宋体" w:eastAsia="宋体" w:cs="宋体"/>
                <w:color w:val="000000"/>
                <w:kern w:val="0"/>
                <w:sz w:val="22"/>
              </w:rPr>
            </w:pPr>
          </w:p>
        </w:tc>
        <w:tc>
          <w:tcPr>
            <w:tcW w:w="1935"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临朐县</w:t>
            </w:r>
          </w:p>
        </w:tc>
        <w:tc>
          <w:tcPr>
            <w:tcW w:w="3260" w:type="dxa"/>
            <w:tcBorders>
              <w:top w:val="single" w:color="auto" w:sz="6" w:space="0"/>
              <w:left w:val="single" w:color="auto" w:sz="6" w:space="0"/>
              <w:bottom w:val="single" w:color="auto" w:sz="6" w:space="0"/>
              <w:right w:val="single" w:color="auto" w:sz="4" w:space="0"/>
            </w:tcBorders>
          </w:tcPr>
          <w:p>
            <w:pPr>
              <w:autoSpaceDE w:val="0"/>
              <w:autoSpaceDN w:val="0"/>
              <w:adjustRightInd w:val="0"/>
              <w:jc w:val="center"/>
              <w:rPr>
                <w:rFonts w:ascii="仿宋" w:hAnsi="仿宋" w:eastAsia="仿宋" w:cs="宋体"/>
                <w:color w:val="000000"/>
                <w:kern w:val="0"/>
                <w:sz w:val="22"/>
              </w:rPr>
            </w:pPr>
            <w:r>
              <w:rPr>
                <w:rFonts w:hint="eastAsia" w:ascii="仿宋" w:hAnsi="仿宋" w:eastAsia="仿宋" w:cs="宋体"/>
                <w:color w:val="000000"/>
                <w:kern w:val="0"/>
                <w:sz w:val="22"/>
              </w:rPr>
              <w:t>4</w:t>
            </w:r>
          </w:p>
        </w:tc>
        <w:tc>
          <w:tcPr>
            <w:tcW w:w="2410" w:type="dxa"/>
            <w:tcBorders>
              <w:top w:val="single" w:color="auto" w:sz="6" w:space="0"/>
              <w:left w:val="single" w:color="auto" w:sz="4" w:space="0"/>
              <w:bottom w:val="single" w:color="auto" w:sz="6" w:space="0"/>
              <w:right w:val="single" w:color="auto" w:sz="4" w:space="0"/>
            </w:tcBorders>
          </w:tcPr>
          <w:p>
            <w:pPr>
              <w:autoSpaceDE w:val="0"/>
              <w:autoSpaceDN w:val="0"/>
              <w:adjustRightInd w:val="0"/>
              <w:jc w:val="center"/>
              <w:rPr>
                <w:rFonts w:ascii="仿宋" w:hAnsi="仿宋" w:eastAsia="仿宋" w:cs="宋体"/>
                <w:color w:val="000000"/>
                <w:kern w:val="0"/>
                <w:sz w:val="22"/>
              </w:rPr>
            </w:pPr>
            <w:r>
              <w:rPr>
                <w:rFonts w:hint="eastAsia" w:ascii="仿宋" w:hAnsi="仿宋" w:eastAsia="仿宋" w:cs="宋体"/>
                <w:color w:val="000000"/>
                <w:kern w:val="0"/>
                <w:sz w:val="22"/>
              </w:rPr>
              <w:t>1</w:t>
            </w:r>
          </w:p>
        </w:tc>
      </w:tr>
      <w:tr>
        <w:tblPrEx>
          <w:tblLayout w:type="fixed"/>
          <w:tblCellMar>
            <w:top w:w="0" w:type="dxa"/>
            <w:left w:w="30" w:type="dxa"/>
            <w:bottom w:w="0" w:type="dxa"/>
            <w:right w:w="30" w:type="dxa"/>
          </w:tblCellMar>
        </w:tblPrEx>
        <w:trPr>
          <w:trHeight w:val="499" w:hRule="atLeast"/>
        </w:trPr>
        <w:tc>
          <w:tcPr>
            <w:tcW w:w="80" w:type="dxa"/>
            <w:tcBorders>
              <w:top w:val="nil"/>
              <w:left w:val="nil"/>
              <w:bottom w:val="nil"/>
              <w:right w:val="nil"/>
            </w:tcBorders>
          </w:tcPr>
          <w:p>
            <w:pPr>
              <w:autoSpaceDE w:val="0"/>
              <w:autoSpaceDN w:val="0"/>
              <w:adjustRightInd w:val="0"/>
              <w:jc w:val="right"/>
              <w:rPr>
                <w:rFonts w:ascii="宋体" w:eastAsia="宋体" w:cs="宋体"/>
                <w:color w:val="000000"/>
                <w:kern w:val="0"/>
                <w:sz w:val="22"/>
              </w:rPr>
            </w:pPr>
          </w:p>
        </w:tc>
        <w:tc>
          <w:tcPr>
            <w:tcW w:w="1935"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昌邑市</w:t>
            </w:r>
          </w:p>
        </w:tc>
        <w:tc>
          <w:tcPr>
            <w:tcW w:w="3260" w:type="dxa"/>
            <w:tcBorders>
              <w:top w:val="single" w:color="auto" w:sz="6" w:space="0"/>
              <w:left w:val="single" w:color="auto" w:sz="6" w:space="0"/>
              <w:bottom w:val="single" w:color="auto" w:sz="6" w:space="0"/>
              <w:right w:val="single" w:color="auto" w:sz="4" w:space="0"/>
            </w:tcBorders>
          </w:tcPr>
          <w:p>
            <w:pPr>
              <w:autoSpaceDE w:val="0"/>
              <w:autoSpaceDN w:val="0"/>
              <w:adjustRightInd w:val="0"/>
              <w:jc w:val="center"/>
              <w:rPr>
                <w:rFonts w:ascii="仿宋" w:hAnsi="仿宋" w:eastAsia="仿宋" w:cs="宋体"/>
                <w:color w:val="000000"/>
                <w:kern w:val="0"/>
                <w:sz w:val="22"/>
              </w:rPr>
            </w:pPr>
            <w:r>
              <w:rPr>
                <w:rFonts w:hint="eastAsia" w:ascii="仿宋" w:hAnsi="仿宋" w:eastAsia="仿宋" w:cs="宋体"/>
                <w:color w:val="000000"/>
                <w:kern w:val="0"/>
                <w:sz w:val="22"/>
              </w:rPr>
              <w:t>4</w:t>
            </w:r>
          </w:p>
        </w:tc>
        <w:tc>
          <w:tcPr>
            <w:tcW w:w="2410" w:type="dxa"/>
            <w:tcBorders>
              <w:top w:val="single" w:color="auto" w:sz="6" w:space="0"/>
              <w:left w:val="single" w:color="auto" w:sz="4" w:space="0"/>
              <w:bottom w:val="single" w:color="auto" w:sz="6" w:space="0"/>
              <w:right w:val="single" w:color="auto" w:sz="4" w:space="0"/>
            </w:tcBorders>
          </w:tcPr>
          <w:p>
            <w:pPr>
              <w:autoSpaceDE w:val="0"/>
              <w:autoSpaceDN w:val="0"/>
              <w:adjustRightInd w:val="0"/>
              <w:jc w:val="center"/>
              <w:rPr>
                <w:rFonts w:ascii="仿宋" w:hAnsi="仿宋" w:eastAsia="仿宋" w:cs="宋体"/>
                <w:color w:val="000000"/>
                <w:kern w:val="0"/>
                <w:sz w:val="22"/>
              </w:rPr>
            </w:pPr>
            <w:r>
              <w:rPr>
                <w:rFonts w:hint="eastAsia" w:ascii="仿宋" w:hAnsi="仿宋" w:eastAsia="仿宋" w:cs="宋体"/>
                <w:color w:val="000000"/>
                <w:kern w:val="0"/>
                <w:sz w:val="22"/>
              </w:rPr>
              <w:t>2</w:t>
            </w:r>
          </w:p>
        </w:tc>
      </w:tr>
      <w:tr>
        <w:tblPrEx>
          <w:tblLayout w:type="fixed"/>
          <w:tblCellMar>
            <w:top w:w="0" w:type="dxa"/>
            <w:left w:w="30" w:type="dxa"/>
            <w:bottom w:w="0" w:type="dxa"/>
            <w:right w:w="30" w:type="dxa"/>
          </w:tblCellMar>
        </w:tblPrEx>
        <w:trPr>
          <w:trHeight w:val="499" w:hRule="atLeast"/>
        </w:trPr>
        <w:tc>
          <w:tcPr>
            <w:tcW w:w="80" w:type="dxa"/>
            <w:tcBorders>
              <w:top w:val="nil"/>
              <w:left w:val="nil"/>
              <w:bottom w:val="nil"/>
              <w:right w:val="nil"/>
            </w:tcBorders>
          </w:tcPr>
          <w:p>
            <w:pPr>
              <w:autoSpaceDE w:val="0"/>
              <w:autoSpaceDN w:val="0"/>
              <w:adjustRightInd w:val="0"/>
              <w:jc w:val="right"/>
              <w:rPr>
                <w:rFonts w:ascii="宋体" w:eastAsia="宋体" w:cs="宋体"/>
                <w:color w:val="000000"/>
                <w:kern w:val="0"/>
                <w:sz w:val="22"/>
              </w:rPr>
            </w:pPr>
          </w:p>
        </w:tc>
        <w:tc>
          <w:tcPr>
            <w:tcW w:w="1935"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坊子区</w:t>
            </w:r>
          </w:p>
        </w:tc>
        <w:tc>
          <w:tcPr>
            <w:tcW w:w="3260" w:type="dxa"/>
            <w:tcBorders>
              <w:top w:val="single" w:color="auto" w:sz="6" w:space="0"/>
              <w:left w:val="single" w:color="auto" w:sz="6" w:space="0"/>
              <w:bottom w:val="single" w:color="auto" w:sz="6" w:space="0"/>
              <w:right w:val="single" w:color="auto" w:sz="4" w:space="0"/>
            </w:tcBorders>
          </w:tcPr>
          <w:p>
            <w:pPr>
              <w:autoSpaceDE w:val="0"/>
              <w:autoSpaceDN w:val="0"/>
              <w:adjustRightInd w:val="0"/>
              <w:jc w:val="center"/>
              <w:rPr>
                <w:rFonts w:ascii="仿宋" w:hAnsi="仿宋" w:eastAsia="仿宋" w:cs="宋体"/>
                <w:color w:val="000000"/>
                <w:kern w:val="0"/>
                <w:sz w:val="22"/>
              </w:rPr>
            </w:pPr>
            <w:r>
              <w:rPr>
                <w:rFonts w:hint="eastAsia" w:ascii="仿宋" w:hAnsi="仿宋" w:eastAsia="仿宋" w:cs="宋体"/>
                <w:color w:val="000000"/>
                <w:kern w:val="0"/>
                <w:sz w:val="22"/>
              </w:rPr>
              <w:t>4</w:t>
            </w:r>
          </w:p>
        </w:tc>
        <w:tc>
          <w:tcPr>
            <w:tcW w:w="2410" w:type="dxa"/>
            <w:tcBorders>
              <w:top w:val="single" w:color="auto" w:sz="6" w:space="0"/>
              <w:left w:val="single" w:color="auto" w:sz="4" w:space="0"/>
              <w:bottom w:val="single" w:color="auto" w:sz="6" w:space="0"/>
              <w:right w:val="single" w:color="auto" w:sz="4" w:space="0"/>
            </w:tcBorders>
          </w:tcPr>
          <w:p>
            <w:pPr>
              <w:autoSpaceDE w:val="0"/>
              <w:autoSpaceDN w:val="0"/>
              <w:adjustRightInd w:val="0"/>
              <w:jc w:val="center"/>
              <w:rPr>
                <w:rFonts w:ascii="仿宋" w:hAnsi="仿宋" w:eastAsia="仿宋" w:cs="宋体"/>
                <w:color w:val="000000"/>
                <w:kern w:val="0"/>
                <w:sz w:val="22"/>
              </w:rPr>
            </w:pPr>
            <w:r>
              <w:rPr>
                <w:rFonts w:hint="eastAsia" w:ascii="仿宋" w:hAnsi="仿宋" w:eastAsia="仿宋" w:cs="宋体"/>
                <w:color w:val="000000"/>
                <w:kern w:val="0"/>
                <w:sz w:val="22"/>
              </w:rPr>
              <w:t>2</w:t>
            </w:r>
          </w:p>
        </w:tc>
      </w:tr>
      <w:tr>
        <w:tblPrEx>
          <w:tblLayout w:type="fixed"/>
          <w:tblCellMar>
            <w:top w:w="0" w:type="dxa"/>
            <w:left w:w="30" w:type="dxa"/>
            <w:bottom w:w="0" w:type="dxa"/>
            <w:right w:w="30" w:type="dxa"/>
          </w:tblCellMar>
        </w:tblPrEx>
        <w:trPr>
          <w:trHeight w:val="499" w:hRule="atLeast"/>
        </w:trPr>
        <w:tc>
          <w:tcPr>
            <w:tcW w:w="80" w:type="dxa"/>
            <w:tcBorders>
              <w:top w:val="nil"/>
              <w:left w:val="nil"/>
              <w:bottom w:val="nil"/>
              <w:right w:val="nil"/>
            </w:tcBorders>
          </w:tcPr>
          <w:p>
            <w:pPr>
              <w:autoSpaceDE w:val="0"/>
              <w:autoSpaceDN w:val="0"/>
              <w:adjustRightInd w:val="0"/>
              <w:jc w:val="right"/>
              <w:rPr>
                <w:rFonts w:ascii="宋体" w:eastAsia="宋体" w:cs="宋体"/>
                <w:color w:val="000000"/>
                <w:kern w:val="0"/>
                <w:sz w:val="22"/>
              </w:rPr>
            </w:pPr>
          </w:p>
        </w:tc>
        <w:tc>
          <w:tcPr>
            <w:tcW w:w="1935"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保税区</w:t>
            </w:r>
          </w:p>
        </w:tc>
        <w:tc>
          <w:tcPr>
            <w:tcW w:w="3260" w:type="dxa"/>
            <w:tcBorders>
              <w:top w:val="single" w:color="auto" w:sz="6" w:space="0"/>
              <w:left w:val="single" w:color="auto" w:sz="6" w:space="0"/>
              <w:bottom w:val="single" w:color="auto" w:sz="6" w:space="0"/>
              <w:right w:val="single" w:color="auto" w:sz="4" w:space="0"/>
            </w:tcBorders>
          </w:tcPr>
          <w:p>
            <w:pPr>
              <w:autoSpaceDE w:val="0"/>
              <w:autoSpaceDN w:val="0"/>
              <w:adjustRightInd w:val="0"/>
              <w:jc w:val="center"/>
              <w:rPr>
                <w:rFonts w:ascii="仿宋" w:hAnsi="仿宋" w:eastAsia="仿宋" w:cs="宋体"/>
                <w:color w:val="000000"/>
                <w:kern w:val="0"/>
                <w:sz w:val="22"/>
              </w:rPr>
            </w:pPr>
            <w:r>
              <w:rPr>
                <w:rFonts w:hint="eastAsia" w:ascii="仿宋" w:hAnsi="仿宋" w:eastAsia="仿宋" w:cs="宋体"/>
                <w:color w:val="000000"/>
                <w:kern w:val="0"/>
                <w:sz w:val="22"/>
              </w:rPr>
              <w:t>2</w:t>
            </w:r>
          </w:p>
        </w:tc>
        <w:tc>
          <w:tcPr>
            <w:tcW w:w="2410" w:type="dxa"/>
            <w:tcBorders>
              <w:top w:val="single" w:color="auto" w:sz="6" w:space="0"/>
              <w:left w:val="single" w:color="auto" w:sz="4" w:space="0"/>
              <w:bottom w:val="single" w:color="auto" w:sz="6" w:space="0"/>
              <w:right w:val="single" w:color="auto" w:sz="4" w:space="0"/>
            </w:tcBorders>
          </w:tcPr>
          <w:p>
            <w:pPr>
              <w:autoSpaceDE w:val="0"/>
              <w:autoSpaceDN w:val="0"/>
              <w:adjustRightInd w:val="0"/>
              <w:jc w:val="center"/>
              <w:rPr>
                <w:rFonts w:ascii="仿宋" w:hAnsi="仿宋" w:eastAsia="仿宋" w:cs="宋体"/>
                <w:color w:val="000000"/>
                <w:kern w:val="0"/>
                <w:sz w:val="22"/>
              </w:rPr>
            </w:pPr>
            <w:r>
              <w:rPr>
                <w:rFonts w:hint="eastAsia" w:ascii="仿宋" w:hAnsi="仿宋" w:eastAsia="仿宋" w:cs="宋体"/>
                <w:color w:val="000000"/>
                <w:kern w:val="0"/>
                <w:sz w:val="22"/>
              </w:rPr>
              <w:t>0</w:t>
            </w:r>
          </w:p>
        </w:tc>
      </w:tr>
      <w:tr>
        <w:tblPrEx>
          <w:tblLayout w:type="fixed"/>
          <w:tblCellMar>
            <w:top w:w="0" w:type="dxa"/>
            <w:left w:w="30" w:type="dxa"/>
            <w:bottom w:w="0" w:type="dxa"/>
            <w:right w:w="30" w:type="dxa"/>
          </w:tblCellMar>
        </w:tblPrEx>
        <w:trPr>
          <w:trHeight w:val="499" w:hRule="atLeast"/>
        </w:trPr>
        <w:tc>
          <w:tcPr>
            <w:tcW w:w="80" w:type="dxa"/>
            <w:tcBorders>
              <w:top w:val="nil"/>
              <w:left w:val="nil"/>
              <w:bottom w:val="nil"/>
              <w:right w:val="nil"/>
            </w:tcBorders>
          </w:tcPr>
          <w:p>
            <w:pPr>
              <w:autoSpaceDE w:val="0"/>
              <w:autoSpaceDN w:val="0"/>
              <w:adjustRightInd w:val="0"/>
              <w:jc w:val="right"/>
              <w:rPr>
                <w:rFonts w:ascii="宋体" w:eastAsia="宋体" w:cs="宋体"/>
                <w:color w:val="000000"/>
                <w:kern w:val="0"/>
                <w:sz w:val="22"/>
              </w:rPr>
            </w:pPr>
            <w:r>
              <w:rPr>
                <w:rFonts w:hint="eastAsia" w:ascii="宋体" w:eastAsia="宋体" w:cs="宋体"/>
                <w:color w:val="000000"/>
                <w:kern w:val="0"/>
                <w:sz w:val="22"/>
              </w:rPr>
              <w:t>0</w:t>
            </w:r>
          </w:p>
        </w:tc>
        <w:tc>
          <w:tcPr>
            <w:tcW w:w="1935"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峡山区</w:t>
            </w:r>
          </w:p>
        </w:tc>
        <w:tc>
          <w:tcPr>
            <w:tcW w:w="3260" w:type="dxa"/>
            <w:tcBorders>
              <w:top w:val="single" w:color="auto" w:sz="6" w:space="0"/>
              <w:left w:val="single" w:color="auto" w:sz="6" w:space="0"/>
              <w:bottom w:val="single" w:color="auto" w:sz="6" w:space="0"/>
              <w:right w:val="single" w:color="auto" w:sz="4" w:space="0"/>
            </w:tcBorders>
          </w:tcPr>
          <w:p>
            <w:pPr>
              <w:autoSpaceDE w:val="0"/>
              <w:autoSpaceDN w:val="0"/>
              <w:adjustRightInd w:val="0"/>
              <w:jc w:val="center"/>
              <w:rPr>
                <w:rFonts w:ascii="仿宋" w:hAnsi="仿宋" w:eastAsia="仿宋" w:cs="宋体"/>
                <w:color w:val="000000"/>
                <w:kern w:val="0"/>
                <w:sz w:val="22"/>
              </w:rPr>
            </w:pPr>
            <w:r>
              <w:rPr>
                <w:rFonts w:hint="eastAsia" w:ascii="仿宋" w:hAnsi="仿宋" w:eastAsia="仿宋" w:cs="宋体"/>
                <w:color w:val="000000"/>
                <w:kern w:val="0"/>
                <w:sz w:val="22"/>
              </w:rPr>
              <w:t>2</w:t>
            </w:r>
          </w:p>
        </w:tc>
        <w:tc>
          <w:tcPr>
            <w:tcW w:w="2410" w:type="dxa"/>
            <w:tcBorders>
              <w:top w:val="single" w:color="auto" w:sz="6" w:space="0"/>
              <w:left w:val="single" w:color="auto" w:sz="4" w:space="0"/>
              <w:bottom w:val="single" w:color="auto" w:sz="6" w:space="0"/>
              <w:right w:val="single" w:color="auto" w:sz="4" w:space="0"/>
            </w:tcBorders>
          </w:tcPr>
          <w:p>
            <w:pPr>
              <w:autoSpaceDE w:val="0"/>
              <w:autoSpaceDN w:val="0"/>
              <w:adjustRightInd w:val="0"/>
              <w:jc w:val="center"/>
              <w:rPr>
                <w:rFonts w:ascii="仿宋" w:hAnsi="仿宋" w:eastAsia="仿宋" w:cs="宋体"/>
                <w:color w:val="000000"/>
                <w:kern w:val="0"/>
                <w:sz w:val="22"/>
              </w:rPr>
            </w:pPr>
            <w:r>
              <w:rPr>
                <w:rFonts w:hint="eastAsia" w:ascii="仿宋" w:hAnsi="仿宋" w:eastAsia="仿宋" w:cs="宋体"/>
                <w:color w:val="000000"/>
                <w:kern w:val="0"/>
                <w:sz w:val="22"/>
              </w:rPr>
              <w:t>0</w:t>
            </w:r>
          </w:p>
        </w:tc>
      </w:tr>
      <w:tr>
        <w:tblPrEx>
          <w:tblLayout w:type="fixed"/>
          <w:tblCellMar>
            <w:top w:w="0" w:type="dxa"/>
            <w:left w:w="30" w:type="dxa"/>
            <w:bottom w:w="0" w:type="dxa"/>
            <w:right w:w="30" w:type="dxa"/>
          </w:tblCellMar>
        </w:tblPrEx>
        <w:trPr>
          <w:trHeight w:val="499" w:hRule="atLeast"/>
        </w:trPr>
        <w:tc>
          <w:tcPr>
            <w:tcW w:w="80" w:type="dxa"/>
            <w:tcBorders>
              <w:top w:val="nil"/>
              <w:left w:val="nil"/>
              <w:bottom w:val="nil"/>
              <w:right w:val="nil"/>
            </w:tcBorders>
          </w:tcPr>
          <w:p>
            <w:pPr>
              <w:autoSpaceDE w:val="0"/>
              <w:autoSpaceDN w:val="0"/>
              <w:adjustRightInd w:val="0"/>
              <w:jc w:val="right"/>
              <w:rPr>
                <w:rFonts w:ascii="宋体" w:eastAsia="宋体" w:cs="宋体"/>
                <w:color w:val="000000"/>
                <w:kern w:val="0"/>
                <w:sz w:val="22"/>
              </w:rPr>
            </w:pPr>
          </w:p>
        </w:tc>
        <w:tc>
          <w:tcPr>
            <w:tcW w:w="1935"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经济区</w:t>
            </w:r>
          </w:p>
        </w:tc>
        <w:tc>
          <w:tcPr>
            <w:tcW w:w="3260" w:type="dxa"/>
            <w:tcBorders>
              <w:top w:val="single" w:color="auto" w:sz="6" w:space="0"/>
              <w:left w:val="single" w:color="auto" w:sz="6" w:space="0"/>
              <w:bottom w:val="single" w:color="auto" w:sz="6" w:space="0"/>
              <w:right w:val="single" w:color="auto" w:sz="4" w:space="0"/>
            </w:tcBorders>
          </w:tcPr>
          <w:p>
            <w:pPr>
              <w:autoSpaceDE w:val="0"/>
              <w:autoSpaceDN w:val="0"/>
              <w:adjustRightInd w:val="0"/>
              <w:jc w:val="center"/>
              <w:rPr>
                <w:rFonts w:ascii="仿宋" w:hAnsi="仿宋" w:eastAsia="仿宋" w:cs="宋体"/>
                <w:color w:val="000000"/>
                <w:kern w:val="0"/>
                <w:sz w:val="22"/>
              </w:rPr>
            </w:pPr>
            <w:r>
              <w:rPr>
                <w:rFonts w:hint="eastAsia" w:ascii="仿宋" w:hAnsi="仿宋" w:eastAsia="仿宋" w:cs="宋体"/>
                <w:color w:val="000000"/>
                <w:kern w:val="0"/>
                <w:sz w:val="22"/>
              </w:rPr>
              <w:t>4</w:t>
            </w:r>
          </w:p>
        </w:tc>
        <w:tc>
          <w:tcPr>
            <w:tcW w:w="2410" w:type="dxa"/>
            <w:tcBorders>
              <w:top w:val="single" w:color="auto" w:sz="6" w:space="0"/>
              <w:left w:val="single" w:color="auto" w:sz="4" w:space="0"/>
              <w:bottom w:val="single" w:color="auto" w:sz="6" w:space="0"/>
              <w:right w:val="single" w:color="auto" w:sz="4" w:space="0"/>
            </w:tcBorders>
          </w:tcPr>
          <w:p>
            <w:pPr>
              <w:autoSpaceDE w:val="0"/>
              <w:autoSpaceDN w:val="0"/>
              <w:adjustRightInd w:val="0"/>
              <w:jc w:val="center"/>
              <w:rPr>
                <w:rFonts w:ascii="仿宋" w:hAnsi="仿宋" w:eastAsia="仿宋" w:cs="宋体"/>
                <w:color w:val="000000"/>
                <w:kern w:val="0"/>
                <w:sz w:val="22"/>
              </w:rPr>
            </w:pPr>
            <w:r>
              <w:rPr>
                <w:rFonts w:hint="eastAsia" w:ascii="仿宋" w:hAnsi="仿宋" w:eastAsia="仿宋" w:cs="宋体"/>
                <w:color w:val="000000"/>
                <w:kern w:val="0"/>
                <w:sz w:val="22"/>
              </w:rPr>
              <w:t>1</w:t>
            </w:r>
          </w:p>
        </w:tc>
      </w:tr>
      <w:tr>
        <w:tblPrEx>
          <w:tblLayout w:type="fixed"/>
          <w:tblCellMar>
            <w:top w:w="0" w:type="dxa"/>
            <w:left w:w="30" w:type="dxa"/>
            <w:bottom w:w="0" w:type="dxa"/>
            <w:right w:w="30" w:type="dxa"/>
          </w:tblCellMar>
        </w:tblPrEx>
        <w:trPr>
          <w:trHeight w:val="499" w:hRule="atLeast"/>
        </w:trPr>
        <w:tc>
          <w:tcPr>
            <w:tcW w:w="80" w:type="dxa"/>
            <w:tcBorders>
              <w:top w:val="nil"/>
              <w:left w:val="nil"/>
              <w:bottom w:val="nil"/>
              <w:right w:val="nil"/>
            </w:tcBorders>
          </w:tcPr>
          <w:p>
            <w:pPr>
              <w:autoSpaceDE w:val="0"/>
              <w:autoSpaceDN w:val="0"/>
              <w:adjustRightInd w:val="0"/>
              <w:jc w:val="right"/>
              <w:rPr>
                <w:rFonts w:ascii="宋体" w:eastAsia="宋体" w:cs="宋体"/>
                <w:color w:val="000000"/>
                <w:kern w:val="0"/>
                <w:sz w:val="22"/>
              </w:rPr>
            </w:pPr>
          </w:p>
        </w:tc>
        <w:tc>
          <w:tcPr>
            <w:tcW w:w="1935" w:type="dxa"/>
            <w:tcBorders>
              <w:top w:val="single" w:color="auto" w:sz="6" w:space="0"/>
              <w:left w:val="single" w:color="auto" w:sz="6" w:space="0"/>
              <w:bottom w:val="single" w:color="auto" w:sz="6" w:space="0"/>
              <w:right w:val="single" w:color="auto" w:sz="6" w:space="0"/>
            </w:tcBorders>
          </w:tcPr>
          <w:p>
            <w:pPr>
              <w:autoSpaceDE w:val="0"/>
              <w:autoSpaceDN w:val="0"/>
              <w:adjustRightInd w:val="0"/>
              <w:jc w:val="center"/>
              <w:rPr>
                <w:rFonts w:ascii="仿宋" w:hAnsi="仿宋" w:eastAsia="仿宋" w:cs="宋体"/>
                <w:color w:val="000000"/>
                <w:kern w:val="0"/>
                <w:sz w:val="22"/>
              </w:rPr>
            </w:pPr>
            <w:r>
              <w:rPr>
                <w:rFonts w:hint="eastAsia" w:ascii="仿宋" w:hAnsi="仿宋" w:eastAsia="仿宋" w:cs="宋体"/>
                <w:color w:val="000000"/>
                <w:kern w:val="0"/>
                <w:sz w:val="22"/>
              </w:rPr>
              <w:t>合计</w:t>
            </w:r>
          </w:p>
        </w:tc>
        <w:tc>
          <w:tcPr>
            <w:tcW w:w="3260" w:type="dxa"/>
            <w:tcBorders>
              <w:top w:val="single" w:color="auto" w:sz="6" w:space="0"/>
              <w:left w:val="single" w:color="auto" w:sz="6" w:space="0"/>
              <w:bottom w:val="single" w:color="auto" w:sz="6" w:space="0"/>
              <w:right w:val="single" w:color="auto" w:sz="4" w:space="0"/>
            </w:tcBorders>
          </w:tcPr>
          <w:p>
            <w:pPr>
              <w:autoSpaceDE w:val="0"/>
              <w:autoSpaceDN w:val="0"/>
              <w:adjustRightInd w:val="0"/>
              <w:jc w:val="center"/>
              <w:rPr>
                <w:rFonts w:ascii="仿宋" w:hAnsi="仿宋" w:eastAsia="仿宋" w:cs="宋体"/>
                <w:color w:val="000000"/>
                <w:kern w:val="0"/>
                <w:sz w:val="22"/>
              </w:rPr>
            </w:pPr>
            <w:r>
              <w:rPr>
                <w:rFonts w:hint="eastAsia" w:ascii="仿宋" w:hAnsi="仿宋" w:eastAsia="仿宋" w:cs="宋体"/>
                <w:color w:val="000000"/>
                <w:kern w:val="0"/>
                <w:sz w:val="22"/>
              </w:rPr>
              <w:t>113</w:t>
            </w:r>
          </w:p>
        </w:tc>
        <w:tc>
          <w:tcPr>
            <w:tcW w:w="2410" w:type="dxa"/>
            <w:tcBorders>
              <w:top w:val="single" w:color="auto" w:sz="6" w:space="0"/>
              <w:left w:val="single" w:color="auto" w:sz="4" w:space="0"/>
              <w:bottom w:val="single" w:color="auto" w:sz="6" w:space="0"/>
              <w:right w:val="single" w:color="auto" w:sz="4" w:space="0"/>
            </w:tcBorders>
          </w:tcPr>
          <w:p>
            <w:pPr>
              <w:autoSpaceDE w:val="0"/>
              <w:autoSpaceDN w:val="0"/>
              <w:adjustRightInd w:val="0"/>
              <w:jc w:val="center"/>
              <w:rPr>
                <w:rFonts w:ascii="仿宋" w:hAnsi="仿宋" w:eastAsia="仿宋" w:cs="宋体"/>
                <w:color w:val="000000"/>
                <w:kern w:val="0"/>
                <w:sz w:val="22"/>
              </w:rPr>
            </w:pPr>
            <w:r>
              <w:rPr>
                <w:rFonts w:hint="eastAsia" w:ascii="仿宋" w:hAnsi="仿宋" w:eastAsia="仿宋" w:cs="宋体"/>
                <w:color w:val="000000"/>
                <w:kern w:val="0"/>
                <w:sz w:val="22"/>
              </w:rPr>
              <w:t>23</w:t>
            </w:r>
          </w:p>
        </w:tc>
      </w:tr>
      <w:tr>
        <w:tblPrEx>
          <w:tblLayout w:type="fixed"/>
          <w:tblCellMar>
            <w:top w:w="0" w:type="dxa"/>
            <w:left w:w="30" w:type="dxa"/>
            <w:bottom w:w="0" w:type="dxa"/>
            <w:right w:w="30" w:type="dxa"/>
          </w:tblCellMar>
        </w:tblPrEx>
        <w:trPr>
          <w:gridAfter w:val="3"/>
          <w:wAfter w:w="7605" w:type="dxa"/>
          <w:trHeight w:val="629" w:hRule="atLeast"/>
        </w:trPr>
        <w:tc>
          <w:tcPr>
            <w:tcW w:w="80" w:type="dxa"/>
            <w:tcBorders>
              <w:top w:val="nil"/>
              <w:left w:val="nil"/>
              <w:bottom w:val="nil"/>
              <w:right w:val="nil"/>
            </w:tcBorders>
          </w:tcPr>
          <w:p>
            <w:pPr>
              <w:autoSpaceDE w:val="0"/>
              <w:autoSpaceDN w:val="0"/>
              <w:adjustRightInd w:val="0"/>
              <w:jc w:val="right"/>
              <w:rPr>
                <w:rFonts w:ascii="宋体" w:eastAsia="宋体" w:cs="宋体"/>
                <w:color w:val="000000"/>
                <w:kern w:val="0"/>
                <w:sz w:val="22"/>
              </w:rPr>
            </w:pPr>
          </w:p>
        </w:tc>
      </w:tr>
    </w:tbl>
    <w:p>
      <w:pPr>
        <w:widowControl/>
        <w:shd w:val="clear" w:color="auto" w:fill="FFFFFF"/>
        <w:spacing w:before="100" w:beforeAutospacing="1" w:after="100" w:afterAutospacing="1" w:line="330" w:lineRule="atLeast"/>
        <w:jc w:val="left"/>
        <w:rPr>
          <w:rFonts w:ascii="Verdana" w:hAnsi="Verdana" w:eastAsia="宋体" w:cs="宋体"/>
          <w:color w:val="505050"/>
          <w:kern w:val="0"/>
          <w:sz w:val="24"/>
          <w:szCs w:val="24"/>
        </w:rPr>
      </w:pPr>
      <w:r>
        <w:rPr>
          <w:rFonts w:hint="eastAsia" w:ascii="Verdana" w:hAnsi="Verdana" w:eastAsia="宋体" w:cs="宋体"/>
          <w:color w:val="505050"/>
          <w:kern w:val="0"/>
          <w:sz w:val="24"/>
          <w:szCs w:val="24"/>
        </w:rPr>
        <w:t>备注：指标分配参考2016年度全市有效发明专利拥有量。</w:t>
      </w:r>
    </w:p>
    <w:tbl>
      <w:tblPr>
        <w:tblStyle w:val="8"/>
        <w:tblW w:w="7782" w:type="dxa"/>
        <w:jc w:val="center"/>
        <w:tblInd w:w="-108" w:type="dxa"/>
        <w:tblLayout w:type="fixed"/>
        <w:tblCellMar>
          <w:top w:w="0" w:type="dxa"/>
          <w:left w:w="0" w:type="dxa"/>
          <w:bottom w:w="0" w:type="dxa"/>
          <w:right w:w="0" w:type="dxa"/>
        </w:tblCellMar>
      </w:tblPr>
      <w:tblGrid>
        <w:gridCol w:w="2508"/>
        <w:gridCol w:w="26"/>
        <w:gridCol w:w="3545"/>
        <w:gridCol w:w="1703"/>
      </w:tblGrid>
      <w:tr>
        <w:tblPrEx>
          <w:tblLayout w:type="fixed"/>
          <w:tblCellMar>
            <w:top w:w="0" w:type="dxa"/>
            <w:left w:w="0" w:type="dxa"/>
            <w:bottom w:w="0" w:type="dxa"/>
            <w:right w:w="0" w:type="dxa"/>
          </w:tblCellMar>
        </w:tblPrEx>
        <w:trPr>
          <w:jc w:val="center"/>
        </w:trPr>
        <w:tc>
          <w:tcPr>
            <w:tcW w:w="2508" w:type="dxa"/>
            <w:tcBorders>
              <w:top w:val="nil"/>
              <w:left w:val="nil"/>
              <w:bottom w:val="nil"/>
              <w:right w:val="single" w:color="auto" w:sz="8" w:space="0"/>
            </w:tcBorders>
            <w:vAlign w:val="center"/>
          </w:tcPr>
          <w:p>
            <w:pPr>
              <w:widowControl/>
              <w:jc w:val="left"/>
              <w:rPr>
                <w:rFonts w:ascii="Verdana" w:hAnsi="Verdana" w:eastAsia="宋体" w:cs="宋体"/>
                <w:color w:val="505050"/>
                <w:kern w:val="0"/>
                <w:sz w:val="1"/>
                <w:szCs w:val="18"/>
              </w:rPr>
            </w:pPr>
          </w:p>
        </w:tc>
        <w:tc>
          <w:tcPr>
            <w:tcW w:w="26" w:type="dxa"/>
            <w:tcBorders>
              <w:top w:val="nil"/>
              <w:left w:val="single" w:color="auto" w:sz="8" w:space="0"/>
              <w:bottom w:val="nil"/>
              <w:right w:val="single" w:color="auto" w:sz="8" w:space="0"/>
            </w:tcBorders>
            <w:vAlign w:val="center"/>
          </w:tcPr>
          <w:p>
            <w:pPr>
              <w:widowControl/>
              <w:jc w:val="left"/>
              <w:rPr>
                <w:rFonts w:ascii="Verdana" w:hAnsi="Verdana" w:eastAsia="宋体" w:cs="宋体"/>
                <w:color w:val="505050"/>
                <w:kern w:val="0"/>
                <w:sz w:val="1"/>
                <w:szCs w:val="18"/>
              </w:rPr>
            </w:pPr>
          </w:p>
        </w:tc>
        <w:tc>
          <w:tcPr>
            <w:tcW w:w="3545" w:type="dxa"/>
            <w:tcBorders>
              <w:top w:val="nil"/>
              <w:left w:val="single" w:color="auto" w:sz="8" w:space="0"/>
              <w:bottom w:val="nil"/>
              <w:right w:val="single" w:color="auto" w:sz="8" w:space="0"/>
            </w:tcBorders>
            <w:vAlign w:val="center"/>
          </w:tcPr>
          <w:p>
            <w:pPr>
              <w:widowControl/>
              <w:jc w:val="center"/>
              <w:rPr>
                <w:rFonts w:ascii="Verdana" w:hAnsi="Verdana" w:eastAsia="宋体" w:cs="宋体"/>
                <w:color w:val="505050"/>
                <w:kern w:val="0"/>
                <w:sz w:val="1"/>
                <w:szCs w:val="18"/>
              </w:rPr>
            </w:pPr>
          </w:p>
        </w:tc>
        <w:tc>
          <w:tcPr>
            <w:tcW w:w="1703" w:type="dxa"/>
            <w:tcBorders>
              <w:top w:val="nil"/>
              <w:left w:val="single" w:color="auto" w:sz="8" w:space="0"/>
              <w:bottom w:val="nil"/>
              <w:right w:val="nil"/>
            </w:tcBorders>
            <w:vAlign w:val="center"/>
          </w:tcPr>
          <w:p>
            <w:pPr>
              <w:widowControl/>
              <w:jc w:val="left"/>
              <w:rPr>
                <w:rFonts w:ascii="Verdana" w:hAnsi="Verdana" w:eastAsia="宋体" w:cs="宋体"/>
                <w:color w:val="505050"/>
                <w:kern w:val="0"/>
                <w:sz w:val="1"/>
                <w:szCs w:val="18"/>
              </w:rPr>
            </w:pPr>
          </w:p>
        </w:tc>
      </w:tr>
    </w:tbl>
    <w:p>
      <w:pPr>
        <w:widowControl/>
        <w:jc w:val="left"/>
        <w:rPr>
          <w:rFonts w:ascii="黑体" w:hAnsi="黑体" w:eastAsia="黑体"/>
          <w:sz w:val="36"/>
          <w:szCs w:val="36"/>
        </w:rPr>
      </w:pPr>
      <w:r>
        <w:rPr>
          <w:rFonts w:hint="eastAsia" w:ascii="黑体" w:hAnsi="黑体" w:eastAsia="黑体"/>
          <w:sz w:val="36"/>
          <w:szCs w:val="36"/>
        </w:rPr>
        <w:t xml:space="preserve">附件7   </w:t>
      </w:r>
    </w:p>
    <w:p>
      <w:pPr>
        <w:widowControl/>
        <w:spacing w:before="100" w:beforeAutospacing="1" w:after="100" w:afterAutospacing="1"/>
        <w:ind w:firstLine="1428" w:firstLineChars="395"/>
        <w:rPr>
          <w:rFonts w:ascii="黑体" w:hAnsi="黑体" w:eastAsia="黑体"/>
          <w:b/>
          <w:bCs/>
          <w:sz w:val="36"/>
          <w:szCs w:val="36"/>
        </w:rPr>
      </w:pPr>
      <w:r>
        <w:rPr>
          <w:rFonts w:hint="eastAsia" w:ascii="黑体" w:hAnsi="黑体" w:eastAsia="黑体"/>
          <w:b/>
          <w:bCs/>
          <w:sz w:val="36"/>
          <w:szCs w:val="36"/>
        </w:rPr>
        <w:t>有效专利大户申报指标分配表</w:t>
      </w:r>
    </w:p>
    <w:tbl>
      <w:tblPr>
        <w:tblStyle w:val="8"/>
        <w:tblW w:w="8110" w:type="dxa"/>
        <w:tblInd w:w="0" w:type="dxa"/>
        <w:tblLayout w:type="fixed"/>
        <w:tblCellMar>
          <w:top w:w="0" w:type="dxa"/>
          <w:left w:w="30" w:type="dxa"/>
          <w:bottom w:w="0" w:type="dxa"/>
          <w:right w:w="30" w:type="dxa"/>
        </w:tblCellMar>
      </w:tblPr>
      <w:tblGrid>
        <w:gridCol w:w="5670"/>
        <w:gridCol w:w="850"/>
        <w:gridCol w:w="1560"/>
        <w:gridCol w:w="30"/>
      </w:tblGrid>
      <w:tr>
        <w:tblPrEx>
          <w:tblLayout w:type="fixed"/>
          <w:tblCellMar>
            <w:top w:w="0" w:type="dxa"/>
            <w:left w:w="30" w:type="dxa"/>
            <w:bottom w:w="0" w:type="dxa"/>
            <w:right w:w="30" w:type="dxa"/>
          </w:tblCellMar>
        </w:tblPrEx>
        <w:trPr>
          <w:trHeight w:val="571" w:hRule="atLeast"/>
        </w:trPr>
        <w:tc>
          <w:tcPr>
            <w:tcW w:w="5670" w:type="dxa"/>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sz w:val="28"/>
                <w:szCs w:val="28"/>
              </w:rPr>
            </w:pPr>
            <w:r>
              <w:rPr>
                <w:rFonts w:hint="eastAsia" w:ascii="仿宋" w:hAnsi="仿宋" w:eastAsia="仿宋"/>
                <w:sz w:val="28"/>
                <w:szCs w:val="28"/>
              </w:rPr>
              <w:t>企业名称</w:t>
            </w:r>
          </w:p>
        </w:tc>
        <w:tc>
          <w:tcPr>
            <w:tcW w:w="850" w:type="dxa"/>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sz w:val="28"/>
                <w:szCs w:val="28"/>
              </w:rPr>
            </w:pPr>
            <w:r>
              <w:rPr>
                <w:rFonts w:hint="eastAsia" w:ascii="仿宋" w:hAnsi="仿宋" w:eastAsia="仿宋"/>
                <w:sz w:val="28"/>
                <w:szCs w:val="28"/>
              </w:rPr>
              <w:t>属地</w:t>
            </w:r>
          </w:p>
        </w:tc>
        <w:tc>
          <w:tcPr>
            <w:tcW w:w="1590" w:type="dxa"/>
            <w:gridSpan w:val="2"/>
            <w:tcBorders>
              <w:top w:val="single" w:color="auto" w:sz="6" w:space="0"/>
              <w:left w:val="single" w:color="auto" w:sz="4" w:space="0"/>
              <w:bottom w:val="single" w:color="auto" w:sz="6" w:space="0"/>
              <w:right w:val="single" w:color="auto" w:sz="6" w:space="0"/>
            </w:tcBorders>
            <w:vAlign w:val="center"/>
          </w:tcPr>
          <w:p>
            <w:pPr>
              <w:jc w:val="center"/>
              <w:rPr>
                <w:rFonts w:ascii="仿宋" w:hAnsi="仿宋" w:eastAsia="仿宋"/>
                <w:sz w:val="28"/>
                <w:szCs w:val="28"/>
              </w:rPr>
            </w:pPr>
            <w:r>
              <w:rPr>
                <w:rFonts w:hint="eastAsia" w:ascii="仿宋" w:hAnsi="仿宋" w:eastAsia="仿宋"/>
                <w:sz w:val="28"/>
                <w:szCs w:val="28"/>
              </w:rPr>
              <w:t>指标分配</w:t>
            </w:r>
          </w:p>
        </w:tc>
      </w:tr>
      <w:tr>
        <w:tblPrEx>
          <w:tblLayout w:type="fixed"/>
          <w:tblCellMar>
            <w:top w:w="0" w:type="dxa"/>
            <w:left w:w="30" w:type="dxa"/>
            <w:bottom w:w="0" w:type="dxa"/>
            <w:right w:w="30" w:type="dxa"/>
          </w:tblCellMar>
        </w:tblPrEx>
        <w:trPr>
          <w:trHeight w:val="538" w:hRule="atLeast"/>
        </w:trPr>
        <w:tc>
          <w:tcPr>
            <w:tcW w:w="567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潍柴动力股份有限公司</w:t>
            </w:r>
          </w:p>
        </w:tc>
        <w:tc>
          <w:tcPr>
            <w:tcW w:w="85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高新</w:t>
            </w:r>
          </w:p>
        </w:tc>
        <w:tc>
          <w:tcPr>
            <w:tcW w:w="1590" w:type="dxa"/>
            <w:gridSpan w:val="2"/>
            <w:tcBorders>
              <w:top w:val="single" w:color="auto" w:sz="6" w:space="0"/>
              <w:left w:val="single" w:color="auto" w:sz="4"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3</w:t>
            </w:r>
          </w:p>
        </w:tc>
      </w:tr>
      <w:tr>
        <w:tblPrEx>
          <w:tblLayout w:type="fixed"/>
          <w:tblCellMar>
            <w:top w:w="0" w:type="dxa"/>
            <w:left w:w="30" w:type="dxa"/>
            <w:bottom w:w="0" w:type="dxa"/>
            <w:right w:w="30" w:type="dxa"/>
          </w:tblCellMar>
        </w:tblPrEx>
        <w:trPr>
          <w:trHeight w:val="538" w:hRule="atLeast"/>
        </w:trPr>
        <w:tc>
          <w:tcPr>
            <w:tcW w:w="567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歌尔股份有限公司</w:t>
            </w:r>
          </w:p>
        </w:tc>
        <w:tc>
          <w:tcPr>
            <w:tcW w:w="85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高新</w:t>
            </w:r>
          </w:p>
        </w:tc>
        <w:tc>
          <w:tcPr>
            <w:tcW w:w="1590" w:type="dxa"/>
            <w:gridSpan w:val="2"/>
            <w:tcBorders>
              <w:top w:val="single" w:color="auto" w:sz="6" w:space="0"/>
              <w:left w:val="single" w:color="auto" w:sz="4"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3</w:t>
            </w:r>
          </w:p>
        </w:tc>
      </w:tr>
      <w:tr>
        <w:tblPrEx>
          <w:tblLayout w:type="fixed"/>
          <w:tblCellMar>
            <w:top w:w="0" w:type="dxa"/>
            <w:left w:w="30" w:type="dxa"/>
            <w:bottom w:w="0" w:type="dxa"/>
            <w:right w:w="30" w:type="dxa"/>
          </w:tblCellMar>
        </w:tblPrEx>
        <w:trPr>
          <w:trHeight w:val="538" w:hRule="atLeast"/>
        </w:trPr>
        <w:tc>
          <w:tcPr>
            <w:tcW w:w="567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盛瑞传动股份有限公司</w:t>
            </w:r>
          </w:p>
        </w:tc>
        <w:tc>
          <w:tcPr>
            <w:tcW w:w="85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高新</w:t>
            </w:r>
          </w:p>
        </w:tc>
        <w:tc>
          <w:tcPr>
            <w:tcW w:w="1590" w:type="dxa"/>
            <w:gridSpan w:val="2"/>
            <w:tcBorders>
              <w:top w:val="single" w:color="auto" w:sz="6" w:space="0"/>
              <w:left w:val="single" w:color="auto" w:sz="4"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2</w:t>
            </w:r>
          </w:p>
        </w:tc>
      </w:tr>
      <w:tr>
        <w:tblPrEx>
          <w:tblLayout w:type="fixed"/>
          <w:tblCellMar>
            <w:top w:w="0" w:type="dxa"/>
            <w:left w:w="30" w:type="dxa"/>
            <w:bottom w:w="0" w:type="dxa"/>
            <w:right w:w="30" w:type="dxa"/>
          </w:tblCellMar>
        </w:tblPrEx>
        <w:trPr>
          <w:trHeight w:val="538" w:hRule="atLeast"/>
        </w:trPr>
        <w:tc>
          <w:tcPr>
            <w:tcW w:w="567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山东浪潮华光光电子股份有限公司</w:t>
            </w:r>
          </w:p>
        </w:tc>
        <w:tc>
          <w:tcPr>
            <w:tcW w:w="85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高新</w:t>
            </w:r>
          </w:p>
        </w:tc>
        <w:tc>
          <w:tcPr>
            <w:tcW w:w="1590" w:type="dxa"/>
            <w:gridSpan w:val="2"/>
            <w:tcBorders>
              <w:top w:val="single" w:color="auto" w:sz="6" w:space="0"/>
              <w:left w:val="single" w:color="auto" w:sz="4"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1</w:t>
            </w:r>
          </w:p>
        </w:tc>
      </w:tr>
      <w:tr>
        <w:tblPrEx>
          <w:tblLayout w:type="fixed"/>
          <w:tblCellMar>
            <w:top w:w="0" w:type="dxa"/>
            <w:left w:w="30" w:type="dxa"/>
            <w:bottom w:w="0" w:type="dxa"/>
            <w:right w:w="30" w:type="dxa"/>
          </w:tblCellMar>
        </w:tblPrEx>
        <w:trPr>
          <w:trHeight w:val="538" w:hRule="atLeast"/>
        </w:trPr>
        <w:tc>
          <w:tcPr>
            <w:tcW w:w="567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山东沃华医药科技股份有限公司</w:t>
            </w:r>
          </w:p>
        </w:tc>
        <w:tc>
          <w:tcPr>
            <w:tcW w:w="85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高新</w:t>
            </w:r>
          </w:p>
        </w:tc>
        <w:tc>
          <w:tcPr>
            <w:tcW w:w="1590" w:type="dxa"/>
            <w:gridSpan w:val="2"/>
            <w:tcBorders>
              <w:top w:val="single" w:color="auto" w:sz="6" w:space="0"/>
              <w:left w:val="single" w:color="auto" w:sz="4"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1</w:t>
            </w:r>
          </w:p>
        </w:tc>
      </w:tr>
      <w:tr>
        <w:tblPrEx>
          <w:tblLayout w:type="fixed"/>
          <w:tblCellMar>
            <w:top w:w="0" w:type="dxa"/>
            <w:left w:w="30" w:type="dxa"/>
            <w:bottom w:w="0" w:type="dxa"/>
            <w:right w:w="30" w:type="dxa"/>
          </w:tblCellMar>
        </w:tblPrEx>
        <w:trPr>
          <w:trHeight w:val="538" w:hRule="atLeast"/>
        </w:trPr>
        <w:tc>
          <w:tcPr>
            <w:tcW w:w="567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中微光电子（潍坊）有限公司</w:t>
            </w:r>
          </w:p>
        </w:tc>
        <w:tc>
          <w:tcPr>
            <w:tcW w:w="85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高新</w:t>
            </w:r>
          </w:p>
        </w:tc>
        <w:tc>
          <w:tcPr>
            <w:tcW w:w="1590" w:type="dxa"/>
            <w:gridSpan w:val="2"/>
            <w:tcBorders>
              <w:top w:val="single" w:color="auto" w:sz="6" w:space="0"/>
              <w:left w:val="single" w:color="auto" w:sz="4"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1</w:t>
            </w:r>
          </w:p>
        </w:tc>
      </w:tr>
      <w:tr>
        <w:tblPrEx>
          <w:tblLayout w:type="fixed"/>
          <w:tblCellMar>
            <w:top w:w="0" w:type="dxa"/>
            <w:left w:w="30" w:type="dxa"/>
            <w:bottom w:w="0" w:type="dxa"/>
            <w:right w:w="30" w:type="dxa"/>
          </w:tblCellMar>
        </w:tblPrEx>
        <w:trPr>
          <w:trHeight w:val="538" w:hRule="atLeast"/>
        </w:trPr>
        <w:tc>
          <w:tcPr>
            <w:tcW w:w="567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山东俊富非织造材料有限公司</w:t>
            </w:r>
          </w:p>
        </w:tc>
        <w:tc>
          <w:tcPr>
            <w:tcW w:w="85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高新</w:t>
            </w:r>
          </w:p>
        </w:tc>
        <w:tc>
          <w:tcPr>
            <w:tcW w:w="1590" w:type="dxa"/>
            <w:gridSpan w:val="2"/>
            <w:tcBorders>
              <w:top w:val="single" w:color="auto" w:sz="6" w:space="0"/>
              <w:left w:val="single" w:color="auto" w:sz="4"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1</w:t>
            </w:r>
          </w:p>
        </w:tc>
      </w:tr>
      <w:tr>
        <w:tblPrEx>
          <w:tblLayout w:type="fixed"/>
          <w:tblCellMar>
            <w:top w:w="0" w:type="dxa"/>
            <w:left w:w="30" w:type="dxa"/>
            <w:bottom w:w="0" w:type="dxa"/>
            <w:right w:w="30" w:type="dxa"/>
          </w:tblCellMar>
        </w:tblPrEx>
        <w:trPr>
          <w:trHeight w:val="538" w:hRule="atLeast"/>
        </w:trPr>
        <w:tc>
          <w:tcPr>
            <w:tcW w:w="567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山东航维骨科医疗器械股份有限公司</w:t>
            </w:r>
          </w:p>
        </w:tc>
        <w:tc>
          <w:tcPr>
            <w:tcW w:w="85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高新</w:t>
            </w:r>
          </w:p>
        </w:tc>
        <w:tc>
          <w:tcPr>
            <w:tcW w:w="1590" w:type="dxa"/>
            <w:gridSpan w:val="2"/>
            <w:tcBorders>
              <w:top w:val="single" w:color="auto" w:sz="6" w:space="0"/>
              <w:left w:val="single" w:color="auto" w:sz="4"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1</w:t>
            </w:r>
          </w:p>
        </w:tc>
      </w:tr>
      <w:tr>
        <w:tblPrEx>
          <w:tblLayout w:type="fixed"/>
          <w:tblCellMar>
            <w:top w:w="0" w:type="dxa"/>
            <w:left w:w="30" w:type="dxa"/>
            <w:bottom w:w="0" w:type="dxa"/>
            <w:right w:w="30" w:type="dxa"/>
          </w:tblCellMar>
        </w:tblPrEx>
        <w:trPr>
          <w:trHeight w:val="538" w:hRule="atLeast"/>
        </w:trPr>
        <w:tc>
          <w:tcPr>
            <w:tcW w:w="567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山东宏力热泵能源股份有限公司</w:t>
            </w:r>
          </w:p>
        </w:tc>
        <w:tc>
          <w:tcPr>
            <w:tcW w:w="85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高新</w:t>
            </w:r>
          </w:p>
        </w:tc>
        <w:tc>
          <w:tcPr>
            <w:tcW w:w="1590" w:type="dxa"/>
            <w:gridSpan w:val="2"/>
            <w:tcBorders>
              <w:top w:val="single" w:color="auto" w:sz="6" w:space="0"/>
              <w:left w:val="single" w:color="auto" w:sz="4"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1</w:t>
            </w:r>
          </w:p>
        </w:tc>
      </w:tr>
      <w:tr>
        <w:tblPrEx>
          <w:tblLayout w:type="fixed"/>
          <w:tblCellMar>
            <w:top w:w="0" w:type="dxa"/>
            <w:left w:w="30" w:type="dxa"/>
            <w:bottom w:w="0" w:type="dxa"/>
            <w:right w:w="30" w:type="dxa"/>
          </w:tblCellMar>
        </w:tblPrEx>
        <w:trPr>
          <w:trHeight w:val="538" w:hRule="atLeast"/>
        </w:trPr>
        <w:tc>
          <w:tcPr>
            <w:tcW w:w="567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山东中微光电子有限公司</w:t>
            </w:r>
          </w:p>
        </w:tc>
        <w:tc>
          <w:tcPr>
            <w:tcW w:w="85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高新</w:t>
            </w:r>
          </w:p>
        </w:tc>
        <w:tc>
          <w:tcPr>
            <w:tcW w:w="1590" w:type="dxa"/>
            <w:gridSpan w:val="2"/>
            <w:tcBorders>
              <w:top w:val="single" w:color="auto" w:sz="6" w:space="0"/>
              <w:left w:val="single" w:color="auto" w:sz="4"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1</w:t>
            </w:r>
          </w:p>
        </w:tc>
      </w:tr>
      <w:tr>
        <w:tblPrEx>
          <w:tblLayout w:type="fixed"/>
          <w:tblCellMar>
            <w:top w:w="0" w:type="dxa"/>
            <w:left w:w="30" w:type="dxa"/>
            <w:bottom w:w="0" w:type="dxa"/>
            <w:right w:w="30" w:type="dxa"/>
          </w:tblCellMar>
        </w:tblPrEx>
        <w:trPr>
          <w:trHeight w:val="538" w:hRule="atLeast"/>
        </w:trPr>
        <w:tc>
          <w:tcPr>
            <w:tcW w:w="567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潍坊歌尔电子有限公司</w:t>
            </w:r>
          </w:p>
        </w:tc>
        <w:tc>
          <w:tcPr>
            <w:tcW w:w="85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高新</w:t>
            </w:r>
          </w:p>
        </w:tc>
        <w:tc>
          <w:tcPr>
            <w:tcW w:w="1590" w:type="dxa"/>
            <w:gridSpan w:val="2"/>
            <w:tcBorders>
              <w:top w:val="single" w:color="auto" w:sz="6" w:space="0"/>
              <w:left w:val="single" w:color="auto" w:sz="4"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1</w:t>
            </w:r>
          </w:p>
        </w:tc>
      </w:tr>
      <w:tr>
        <w:tblPrEx>
          <w:tblLayout w:type="fixed"/>
          <w:tblCellMar>
            <w:top w:w="0" w:type="dxa"/>
            <w:left w:w="30" w:type="dxa"/>
            <w:bottom w:w="0" w:type="dxa"/>
            <w:right w:w="30" w:type="dxa"/>
          </w:tblCellMar>
        </w:tblPrEx>
        <w:trPr>
          <w:trHeight w:val="538" w:hRule="atLeast"/>
        </w:trPr>
        <w:tc>
          <w:tcPr>
            <w:tcW w:w="567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潍坊路加精工有限公司</w:t>
            </w:r>
          </w:p>
        </w:tc>
        <w:tc>
          <w:tcPr>
            <w:tcW w:w="85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高新</w:t>
            </w:r>
          </w:p>
        </w:tc>
        <w:tc>
          <w:tcPr>
            <w:tcW w:w="1590" w:type="dxa"/>
            <w:gridSpan w:val="2"/>
            <w:tcBorders>
              <w:top w:val="single" w:color="auto" w:sz="6" w:space="0"/>
              <w:left w:val="single" w:color="auto" w:sz="4"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1</w:t>
            </w:r>
          </w:p>
        </w:tc>
      </w:tr>
      <w:tr>
        <w:tblPrEx>
          <w:tblLayout w:type="fixed"/>
          <w:tblCellMar>
            <w:top w:w="0" w:type="dxa"/>
            <w:left w:w="30" w:type="dxa"/>
            <w:bottom w:w="0" w:type="dxa"/>
            <w:right w:w="30" w:type="dxa"/>
          </w:tblCellMar>
        </w:tblPrEx>
        <w:trPr>
          <w:trHeight w:val="538" w:hRule="atLeast"/>
        </w:trPr>
        <w:tc>
          <w:tcPr>
            <w:tcW w:w="567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山东天瑞重工有限公司</w:t>
            </w:r>
          </w:p>
        </w:tc>
        <w:tc>
          <w:tcPr>
            <w:tcW w:w="85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高新</w:t>
            </w:r>
          </w:p>
        </w:tc>
        <w:tc>
          <w:tcPr>
            <w:tcW w:w="1590" w:type="dxa"/>
            <w:gridSpan w:val="2"/>
            <w:tcBorders>
              <w:top w:val="single" w:color="auto" w:sz="6" w:space="0"/>
              <w:left w:val="single" w:color="auto" w:sz="4"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1</w:t>
            </w:r>
          </w:p>
        </w:tc>
      </w:tr>
      <w:tr>
        <w:tblPrEx>
          <w:tblLayout w:type="fixed"/>
          <w:tblCellMar>
            <w:top w:w="0" w:type="dxa"/>
            <w:left w:w="30" w:type="dxa"/>
            <w:bottom w:w="0" w:type="dxa"/>
            <w:right w:w="30" w:type="dxa"/>
          </w:tblCellMar>
        </w:tblPrEx>
        <w:trPr>
          <w:trHeight w:val="538" w:hRule="atLeast"/>
        </w:trPr>
        <w:tc>
          <w:tcPr>
            <w:tcW w:w="567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山东潍坊润丰化工股份有限公司</w:t>
            </w:r>
          </w:p>
        </w:tc>
        <w:tc>
          <w:tcPr>
            <w:tcW w:w="85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滨海</w:t>
            </w:r>
          </w:p>
        </w:tc>
        <w:tc>
          <w:tcPr>
            <w:tcW w:w="1590" w:type="dxa"/>
            <w:gridSpan w:val="2"/>
            <w:tcBorders>
              <w:top w:val="single" w:color="auto" w:sz="6" w:space="0"/>
              <w:left w:val="single" w:color="auto" w:sz="4"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2</w:t>
            </w:r>
          </w:p>
        </w:tc>
      </w:tr>
      <w:tr>
        <w:tblPrEx>
          <w:tblLayout w:type="fixed"/>
          <w:tblCellMar>
            <w:top w:w="0" w:type="dxa"/>
            <w:left w:w="30" w:type="dxa"/>
            <w:bottom w:w="0" w:type="dxa"/>
            <w:right w:w="30" w:type="dxa"/>
          </w:tblCellMar>
        </w:tblPrEx>
        <w:trPr>
          <w:trHeight w:val="538" w:hRule="atLeast"/>
        </w:trPr>
        <w:tc>
          <w:tcPr>
            <w:tcW w:w="567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山东祥维斯生物科技股份有限公司</w:t>
            </w:r>
          </w:p>
        </w:tc>
        <w:tc>
          <w:tcPr>
            <w:tcW w:w="85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滨海</w:t>
            </w:r>
          </w:p>
        </w:tc>
        <w:tc>
          <w:tcPr>
            <w:tcW w:w="1590" w:type="dxa"/>
            <w:gridSpan w:val="2"/>
            <w:tcBorders>
              <w:top w:val="single" w:color="auto" w:sz="6" w:space="0"/>
              <w:left w:val="single" w:color="auto" w:sz="4"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1</w:t>
            </w:r>
          </w:p>
        </w:tc>
      </w:tr>
      <w:tr>
        <w:tblPrEx>
          <w:tblLayout w:type="fixed"/>
          <w:tblCellMar>
            <w:top w:w="0" w:type="dxa"/>
            <w:left w:w="30" w:type="dxa"/>
            <w:bottom w:w="0" w:type="dxa"/>
            <w:right w:w="30" w:type="dxa"/>
          </w:tblCellMar>
        </w:tblPrEx>
        <w:trPr>
          <w:trHeight w:val="538" w:hRule="atLeast"/>
        </w:trPr>
        <w:tc>
          <w:tcPr>
            <w:tcW w:w="567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山东新和成药业有限公司</w:t>
            </w:r>
          </w:p>
        </w:tc>
        <w:tc>
          <w:tcPr>
            <w:tcW w:w="85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滨海</w:t>
            </w:r>
          </w:p>
        </w:tc>
        <w:tc>
          <w:tcPr>
            <w:tcW w:w="1590" w:type="dxa"/>
            <w:gridSpan w:val="2"/>
            <w:tcBorders>
              <w:top w:val="single" w:color="auto" w:sz="6" w:space="0"/>
              <w:left w:val="single" w:color="auto" w:sz="4"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1</w:t>
            </w:r>
          </w:p>
        </w:tc>
      </w:tr>
      <w:tr>
        <w:tblPrEx>
          <w:tblLayout w:type="fixed"/>
          <w:tblCellMar>
            <w:top w:w="0" w:type="dxa"/>
            <w:left w:w="30" w:type="dxa"/>
            <w:bottom w:w="0" w:type="dxa"/>
            <w:right w:w="30" w:type="dxa"/>
          </w:tblCellMar>
        </w:tblPrEx>
        <w:trPr>
          <w:trHeight w:val="538" w:hRule="atLeast"/>
        </w:trPr>
        <w:tc>
          <w:tcPr>
            <w:tcW w:w="567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潍柴重机股份有限公司</w:t>
            </w:r>
          </w:p>
        </w:tc>
        <w:tc>
          <w:tcPr>
            <w:tcW w:w="85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滨海</w:t>
            </w:r>
          </w:p>
        </w:tc>
        <w:tc>
          <w:tcPr>
            <w:tcW w:w="1590" w:type="dxa"/>
            <w:gridSpan w:val="2"/>
            <w:tcBorders>
              <w:top w:val="single" w:color="auto" w:sz="6" w:space="0"/>
              <w:left w:val="single" w:color="auto" w:sz="4"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1</w:t>
            </w:r>
          </w:p>
        </w:tc>
      </w:tr>
      <w:tr>
        <w:tblPrEx>
          <w:tblLayout w:type="fixed"/>
          <w:tblCellMar>
            <w:top w:w="0" w:type="dxa"/>
            <w:left w:w="30" w:type="dxa"/>
            <w:bottom w:w="0" w:type="dxa"/>
            <w:right w:w="30" w:type="dxa"/>
          </w:tblCellMar>
        </w:tblPrEx>
        <w:trPr>
          <w:trHeight w:val="538" w:hRule="atLeast"/>
        </w:trPr>
        <w:tc>
          <w:tcPr>
            <w:tcW w:w="567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潍坊友容实业有限公司</w:t>
            </w:r>
          </w:p>
        </w:tc>
        <w:tc>
          <w:tcPr>
            <w:tcW w:w="85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滨海</w:t>
            </w:r>
          </w:p>
        </w:tc>
        <w:tc>
          <w:tcPr>
            <w:tcW w:w="1590" w:type="dxa"/>
            <w:gridSpan w:val="2"/>
            <w:tcBorders>
              <w:top w:val="single" w:color="auto" w:sz="6" w:space="0"/>
              <w:left w:val="single" w:color="auto" w:sz="4"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1</w:t>
            </w:r>
          </w:p>
        </w:tc>
      </w:tr>
      <w:tr>
        <w:tblPrEx>
          <w:tblLayout w:type="fixed"/>
          <w:tblCellMar>
            <w:top w:w="0" w:type="dxa"/>
            <w:left w:w="30" w:type="dxa"/>
            <w:bottom w:w="0" w:type="dxa"/>
            <w:right w:w="30" w:type="dxa"/>
          </w:tblCellMar>
        </w:tblPrEx>
        <w:trPr>
          <w:trHeight w:val="538" w:hRule="atLeast"/>
        </w:trPr>
        <w:tc>
          <w:tcPr>
            <w:tcW w:w="567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山东胜伟园林科技有限公司</w:t>
            </w:r>
          </w:p>
        </w:tc>
        <w:tc>
          <w:tcPr>
            <w:tcW w:w="85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滨海</w:t>
            </w:r>
          </w:p>
        </w:tc>
        <w:tc>
          <w:tcPr>
            <w:tcW w:w="1590" w:type="dxa"/>
            <w:gridSpan w:val="2"/>
            <w:tcBorders>
              <w:top w:val="single" w:color="auto" w:sz="6" w:space="0"/>
              <w:left w:val="single" w:color="auto" w:sz="4"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1</w:t>
            </w:r>
          </w:p>
        </w:tc>
      </w:tr>
      <w:tr>
        <w:tblPrEx>
          <w:tblLayout w:type="fixed"/>
          <w:tblCellMar>
            <w:top w:w="0" w:type="dxa"/>
            <w:left w:w="30" w:type="dxa"/>
            <w:bottom w:w="0" w:type="dxa"/>
            <w:right w:w="30" w:type="dxa"/>
          </w:tblCellMar>
        </w:tblPrEx>
        <w:trPr>
          <w:trHeight w:val="538" w:hRule="atLeast"/>
        </w:trPr>
        <w:tc>
          <w:tcPr>
            <w:tcW w:w="567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山东天一化学股份有限公司</w:t>
            </w:r>
          </w:p>
        </w:tc>
        <w:tc>
          <w:tcPr>
            <w:tcW w:w="85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滨海</w:t>
            </w:r>
          </w:p>
        </w:tc>
        <w:tc>
          <w:tcPr>
            <w:tcW w:w="1590" w:type="dxa"/>
            <w:gridSpan w:val="2"/>
            <w:tcBorders>
              <w:top w:val="single" w:color="auto" w:sz="6" w:space="0"/>
              <w:left w:val="single" w:color="auto" w:sz="4"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1</w:t>
            </w:r>
          </w:p>
        </w:tc>
      </w:tr>
      <w:tr>
        <w:tblPrEx>
          <w:tblLayout w:type="fixed"/>
          <w:tblCellMar>
            <w:top w:w="0" w:type="dxa"/>
            <w:left w:w="30" w:type="dxa"/>
            <w:bottom w:w="0" w:type="dxa"/>
            <w:right w:w="30" w:type="dxa"/>
          </w:tblCellMar>
        </w:tblPrEx>
        <w:trPr>
          <w:gridAfter w:val="1"/>
          <w:wAfter w:w="30" w:type="dxa"/>
          <w:trHeight w:val="538" w:hRule="atLeast"/>
        </w:trPr>
        <w:tc>
          <w:tcPr>
            <w:tcW w:w="567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恒天海龙（潍坊）新材料有限责任公司</w:t>
            </w:r>
          </w:p>
        </w:tc>
        <w:tc>
          <w:tcPr>
            <w:tcW w:w="85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寒亭</w:t>
            </w:r>
          </w:p>
        </w:tc>
        <w:tc>
          <w:tcPr>
            <w:tcW w:w="1560" w:type="dxa"/>
            <w:tcBorders>
              <w:top w:val="single" w:color="auto" w:sz="6" w:space="0"/>
              <w:left w:val="single" w:color="auto" w:sz="4"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2</w:t>
            </w:r>
          </w:p>
        </w:tc>
      </w:tr>
      <w:tr>
        <w:tblPrEx>
          <w:tblLayout w:type="fixed"/>
          <w:tblCellMar>
            <w:top w:w="0" w:type="dxa"/>
            <w:left w:w="30" w:type="dxa"/>
            <w:bottom w:w="0" w:type="dxa"/>
            <w:right w:w="30" w:type="dxa"/>
          </w:tblCellMar>
        </w:tblPrEx>
        <w:trPr>
          <w:gridAfter w:val="1"/>
          <w:wAfter w:w="30" w:type="dxa"/>
          <w:trHeight w:val="538" w:hRule="atLeast"/>
        </w:trPr>
        <w:tc>
          <w:tcPr>
            <w:tcW w:w="567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山东恒联新材料股份有限公司</w:t>
            </w:r>
          </w:p>
        </w:tc>
        <w:tc>
          <w:tcPr>
            <w:tcW w:w="85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寒亭</w:t>
            </w:r>
          </w:p>
        </w:tc>
        <w:tc>
          <w:tcPr>
            <w:tcW w:w="1560" w:type="dxa"/>
            <w:tcBorders>
              <w:top w:val="single" w:color="auto" w:sz="6" w:space="0"/>
              <w:left w:val="single" w:color="auto" w:sz="4"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1</w:t>
            </w:r>
          </w:p>
        </w:tc>
      </w:tr>
      <w:tr>
        <w:tblPrEx>
          <w:tblLayout w:type="fixed"/>
          <w:tblCellMar>
            <w:top w:w="0" w:type="dxa"/>
            <w:left w:w="30" w:type="dxa"/>
            <w:bottom w:w="0" w:type="dxa"/>
            <w:right w:w="30" w:type="dxa"/>
          </w:tblCellMar>
        </w:tblPrEx>
        <w:trPr>
          <w:gridAfter w:val="1"/>
          <w:wAfter w:w="30" w:type="dxa"/>
          <w:trHeight w:val="538" w:hRule="atLeast"/>
        </w:trPr>
        <w:tc>
          <w:tcPr>
            <w:tcW w:w="567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康跃科技股份有限公司</w:t>
            </w:r>
          </w:p>
        </w:tc>
        <w:tc>
          <w:tcPr>
            <w:tcW w:w="85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寿光</w:t>
            </w:r>
          </w:p>
        </w:tc>
        <w:tc>
          <w:tcPr>
            <w:tcW w:w="1560" w:type="dxa"/>
            <w:tcBorders>
              <w:top w:val="single" w:color="auto" w:sz="6" w:space="0"/>
              <w:left w:val="single" w:color="auto" w:sz="4"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1</w:t>
            </w:r>
          </w:p>
        </w:tc>
      </w:tr>
      <w:tr>
        <w:tblPrEx>
          <w:tblLayout w:type="fixed"/>
          <w:tblCellMar>
            <w:top w:w="0" w:type="dxa"/>
            <w:left w:w="30" w:type="dxa"/>
            <w:bottom w:w="0" w:type="dxa"/>
            <w:right w:w="30" w:type="dxa"/>
          </w:tblCellMar>
        </w:tblPrEx>
        <w:trPr>
          <w:gridAfter w:val="1"/>
          <w:wAfter w:w="30" w:type="dxa"/>
          <w:trHeight w:val="538" w:hRule="atLeast"/>
        </w:trPr>
        <w:tc>
          <w:tcPr>
            <w:tcW w:w="567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山东省寿光蔬菜产业集团有限公司</w:t>
            </w:r>
          </w:p>
        </w:tc>
        <w:tc>
          <w:tcPr>
            <w:tcW w:w="85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寿光</w:t>
            </w:r>
          </w:p>
        </w:tc>
        <w:tc>
          <w:tcPr>
            <w:tcW w:w="1560" w:type="dxa"/>
            <w:tcBorders>
              <w:top w:val="single" w:color="auto" w:sz="6" w:space="0"/>
              <w:left w:val="single" w:color="auto" w:sz="4"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1</w:t>
            </w:r>
          </w:p>
        </w:tc>
      </w:tr>
      <w:tr>
        <w:tblPrEx>
          <w:tblLayout w:type="fixed"/>
          <w:tblCellMar>
            <w:top w:w="0" w:type="dxa"/>
            <w:left w:w="30" w:type="dxa"/>
            <w:bottom w:w="0" w:type="dxa"/>
            <w:right w:w="30" w:type="dxa"/>
          </w:tblCellMar>
        </w:tblPrEx>
        <w:trPr>
          <w:gridAfter w:val="1"/>
          <w:wAfter w:w="30" w:type="dxa"/>
          <w:trHeight w:val="538" w:hRule="atLeast"/>
        </w:trPr>
        <w:tc>
          <w:tcPr>
            <w:tcW w:w="567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山东天力药业有限公司</w:t>
            </w:r>
          </w:p>
        </w:tc>
        <w:tc>
          <w:tcPr>
            <w:tcW w:w="85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寿光</w:t>
            </w:r>
          </w:p>
        </w:tc>
        <w:tc>
          <w:tcPr>
            <w:tcW w:w="1560" w:type="dxa"/>
            <w:tcBorders>
              <w:top w:val="single" w:color="auto" w:sz="6" w:space="0"/>
              <w:left w:val="single" w:color="auto" w:sz="4"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1</w:t>
            </w:r>
          </w:p>
        </w:tc>
      </w:tr>
      <w:tr>
        <w:tblPrEx>
          <w:tblLayout w:type="fixed"/>
          <w:tblCellMar>
            <w:top w:w="0" w:type="dxa"/>
            <w:left w:w="30" w:type="dxa"/>
            <w:bottom w:w="0" w:type="dxa"/>
            <w:right w:w="30" w:type="dxa"/>
          </w:tblCellMar>
        </w:tblPrEx>
        <w:trPr>
          <w:gridAfter w:val="1"/>
          <w:wAfter w:w="30" w:type="dxa"/>
          <w:trHeight w:val="538" w:hRule="atLeast"/>
        </w:trPr>
        <w:tc>
          <w:tcPr>
            <w:tcW w:w="567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寿光富康制药有限公司</w:t>
            </w:r>
          </w:p>
        </w:tc>
        <w:tc>
          <w:tcPr>
            <w:tcW w:w="85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寿光</w:t>
            </w:r>
          </w:p>
        </w:tc>
        <w:tc>
          <w:tcPr>
            <w:tcW w:w="1560" w:type="dxa"/>
            <w:tcBorders>
              <w:top w:val="single" w:color="auto" w:sz="6" w:space="0"/>
              <w:left w:val="single" w:color="auto" w:sz="4"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1</w:t>
            </w:r>
          </w:p>
        </w:tc>
      </w:tr>
      <w:tr>
        <w:tblPrEx>
          <w:tblLayout w:type="fixed"/>
          <w:tblCellMar>
            <w:top w:w="0" w:type="dxa"/>
            <w:left w:w="30" w:type="dxa"/>
            <w:bottom w:w="0" w:type="dxa"/>
            <w:right w:w="30" w:type="dxa"/>
          </w:tblCellMar>
        </w:tblPrEx>
        <w:trPr>
          <w:gridAfter w:val="1"/>
          <w:wAfter w:w="30" w:type="dxa"/>
          <w:trHeight w:val="538" w:hRule="atLeast"/>
        </w:trPr>
        <w:tc>
          <w:tcPr>
            <w:tcW w:w="567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山东佳士博食品有限公司</w:t>
            </w:r>
          </w:p>
        </w:tc>
        <w:tc>
          <w:tcPr>
            <w:tcW w:w="85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诸城</w:t>
            </w:r>
          </w:p>
        </w:tc>
        <w:tc>
          <w:tcPr>
            <w:tcW w:w="1560" w:type="dxa"/>
            <w:tcBorders>
              <w:top w:val="single" w:color="auto" w:sz="6" w:space="0"/>
              <w:left w:val="single" w:color="auto" w:sz="4"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1</w:t>
            </w:r>
          </w:p>
        </w:tc>
      </w:tr>
      <w:tr>
        <w:tblPrEx>
          <w:tblLayout w:type="fixed"/>
          <w:tblCellMar>
            <w:top w:w="0" w:type="dxa"/>
            <w:left w:w="30" w:type="dxa"/>
            <w:bottom w:w="0" w:type="dxa"/>
            <w:right w:w="30" w:type="dxa"/>
          </w:tblCellMar>
        </w:tblPrEx>
        <w:trPr>
          <w:gridAfter w:val="1"/>
          <w:wAfter w:w="30" w:type="dxa"/>
          <w:trHeight w:val="538" w:hRule="atLeast"/>
        </w:trPr>
        <w:tc>
          <w:tcPr>
            <w:tcW w:w="567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诸城市浩天药业有限公司</w:t>
            </w:r>
          </w:p>
        </w:tc>
        <w:tc>
          <w:tcPr>
            <w:tcW w:w="85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诸城</w:t>
            </w:r>
          </w:p>
        </w:tc>
        <w:tc>
          <w:tcPr>
            <w:tcW w:w="1560" w:type="dxa"/>
            <w:tcBorders>
              <w:top w:val="single" w:color="auto" w:sz="6" w:space="0"/>
              <w:left w:val="single" w:color="auto" w:sz="4"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1</w:t>
            </w:r>
          </w:p>
        </w:tc>
      </w:tr>
      <w:tr>
        <w:tblPrEx>
          <w:tblLayout w:type="fixed"/>
          <w:tblCellMar>
            <w:top w:w="0" w:type="dxa"/>
            <w:left w:w="30" w:type="dxa"/>
            <w:bottom w:w="0" w:type="dxa"/>
            <w:right w:w="30" w:type="dxa"/>
          </w:tblCellMar>
        </w:tblPrEx>
        <w:trPr>
          <w:gridAfter w:val="1"/>
          <w:wAfter w:w="30" w:type="dxa"/>
          <w:trHeight w:val="538" w:hRule="atLeast"/>
        </w:trPr>
        <w:tc>
          <w:tcPr>
            <w:tcW w:w="567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山东鼎泰盛食品工业装备股份有限公司</w:t>
            </w:r>
          </w:p>
        </w:tc>
        <w:tc>
          <w:tcPr>
            <w:tcW w:w="85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诸城</w:t>
            </w:r>
          </w:p>
        </w:tc>
        <w:tc>
          <w:tcPr>
            <w:tcW w:w="1560" w:type="dxa"/>
            <w:tcBorders>
              <w:top w:val="single" w:color="auto" w:sz="6" w:space="0"/>
              <w:left w:val="single" w:color="auto" w:sz="4"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1</w:t>
            </w:r>
          </w:p>
        </w:tc>
      </w:tr>
      <w:tr>
        <w:tblPrEx>
          <w:tblLayout w:type="fixed"/>
          <w:tblCellMar>
            <w:top w:w="0" w:type="dxa"/>
            <w:left w:w="30" w:type="dxa"/>
            <w:bottom w:w="0" w:type="dxa"/>
            <w:right w:w="30" w:type="dxa"/>
          </w:tblCellMar>
        </w:tblPrEx>
        <w:trPr>
          <w:gridAfter w:val="1"/>
          <w:wAfter w:w="30" w:type="dxa"/>
          <w:trHeight w:val="538" w:hRule="atLeast"/>
        </w:trPr>
        <w:tc>
          <w:tcPr>
            <w:tcW w:w="567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山东美晨科技股份有限公司</w:t>
            </w:r>
          </w:p>
        </w:tc>
        <w:tc>
          <w:tcPr>
            <w:tcW w:w="85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诸城</w:t>
            </w:r>
          </w:p>
        </w:tc>
        <w:tc>
          <w:tcPr>
            <w:tcW w:w="1560" w:type="dxa"/>
            <w:tcBorders>
              <w:top w:val="single" w:color="auto" w:sz="6" w:space="0"/>
              <w:left w:val="single" w:color="auto" w:sz="4"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1</w:t>
            </w:r>
          </w:p>
        </w:tc>
      </w:tr>
      <w:tr>
        <w:tblPrEx>
          <w:tblLayout w:type="fixed"/>
          <w:tblCellMar>
            <w:top w:w="0" w:type="dxa"/>
            <w:left w:w="30" w:type="dxa"/>
            <w:bottom w:w="0" w:type="dxa"/>
            <w:right w:w="30" w:type="dxa"/>
          </w:tblCellMar>
        </w:tblPrEx>
        <w:trPr>
          <w:gridAfter w:val="1"/>
          <w:wAfter w:w="30" w:type="dxa"/>
          <w:trHeight w:val="538" w:hRule="atLeast"/>
        </w:trPr>
        <w:tc>
          <w:tcPr>
            <w:tcW w:w="567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山东惠发食品股份有限公司</w:t>
            </w:r>
          </w:p>
        </w:tc>
        <w:tc>
          <w:tcPr>
            <w:tcW w:w="85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诸城</w:t>
            </w:r>
          </w:p>
        </w:tc>
        <w:tc>
          <w:tcPr>
            <w:tcW w:w="1560" w:type="dxa"/>
            <w:tcBorders>
              <w:top w:val="single" w:color="auto" w:sz="6" w:space="0"/>
              <w:left w:val="single" w:color="auto" w:sz="4"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1</w:t>
            </w:r>
          </w:p>
        </w:tc>
      </w:tr>
      <w:tr>
        <w:tblPrEx>
          <w:tblLayout w:type="fixed"/>
          <w:tblCellMar>
            <w:top w:w="0" w:type="dxa"/>
            <w:left w:w="30" w:type="dxa"/>
            <w:bottom w:w="0" w:type="dxa"/>
            <w:right w:w="30" w:type="dxa"/>
          </w:tblCellMar>
        </w:tblPrEx>
        <w:trPr>
          <w:gridAfter w:val="1"/>
          <w:wAfter w:w="30" w:type="dxa"/>
          <w:trHeight w:val="538" w:hRule="atLeast"/>
        </w:trPr>
        <w:tc>
          <w:tcPr>
            <w:tcW w:w="567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山东共达电声股份有限公司</w:t>
            </w:r>
          </w:p>
        </w:tc>
        <w:tc>
          <w:tcPr>
            <w:tcW w:w="85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坊子</w:t>
            </w:r>
          </w:p>
        </w:tc>
        <w:tc>
          <w:tcPr>
            <w:tcW w:w="1560" w:type="dxa"/>
            <w:tcBorders>
              <w:top w:val="single" w:color="auto" w:sz="6" w:space="0"/>
              <w:left w:val="single" w:color="auto" w:sz="4"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1</w:t>
            </w:r>
          </w:p>
        </w:tc>
      </w:tr>
      <w:tr>
        <w:tblPrEx>
          <w:tblLayout w:type="fixed"/>
          <w:tblCellMar>
            <w:top w:w="0" w:type="dxa"/>
            <w:left w:w="30" w:type="dxa"/>
            <w:bottom w:w="0" w:type="dxa"/>
            <w:right w:w="30" w:type="dxa"/>
          </w:tblCellMar>
        </w:tblPrEx>
        <w:trPr>
          <w:gridAfter w:val="1"/>
          <w:wAfter w:w="30" w:type="dxa"/>
          <w:trHeight w:val="538" w:hRule="atLeast"/>
        </w:trPr>
        <w:tc>
          <w:tcPr>
            <w:tcW w:w="567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孚日集团股份有限公司</w:t>
            </w:r>
          </w:p>
        </w:tc>
        <w:tc>
          <w:tcPr>
            <w:tcW w:w="85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高密</w:t>
            </w:r>
          </w:p>
        </w:tc>
        <w:tc>
          <w:tcPr>
            <w:tcW w:w="1560" w:type="dxa"/>
            <w:tcBorders>
              <w:top w:val="single" w:color="auto" w:sz="6" w:space="0"/>
              <w:left w:val="single" w:color="auto" w:sz="4"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1</w:t>
            </w:r>
          </w:p>
        </w:tc>
      </w:tr>
      <w:tr>
        <w:tblPrEx>
          <w:tblLayout w:type="fixed"/>
          <w:tblCellMar>
            <w:top w:w="0" w:type="dxa"/>
            <w:left w:w="30" w:type="dxa"/>
            <w:bottom w:w="0" w:type="dxa"/>
            <w:right w:w="30" w:type="dxa"/>
          </w:tblCellMar>
        </w:tblPrEx>
        <w:trPr>
          <w:gridAfter w:val="1"/>
          <w:wAfter w:w="30" w:type="dxa"/>
          <w:trHeight w:val="538" w:hRule="atLeast"/>
        </w:trPr>
        <w:tc>
          <w:tcPr>
            <w:tcW w:w="567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国网山东高密市供电公司</w:t>
            </w:r>
          </w:p>
        </w:tc>
        <w:tc>
          <w:tcPr>
            <w:tcW w:w="85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高密</w:t>
            </w:r>
          </w:p>
        </w:tc>
        <w:tc>
          <w:tcPr>
            <w:tcW w:w="1560" w:type="dxa"/>
            <w:tcBorders>
              <w:top w:val="single" w:color="auto" w:sz="6" w:space="0"/>
              <w:left w:val="single" w:color="auto" w:sz="4"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1</w:t>
            </w:r>
          </w:p>
        </w:tc>
      </w:tr>
      <w:tr>
        <w:tblPrEx>
          <w:tblLayout w:type="fixed"/>
          <w:tblCellMar>
            <w:top w:w="0" w:type="dxa"/>
            <w:left w:w="30" w:type="dxa"/>
            <w:bottom w:w="0" w:type="dxa"/>
            <w:right w:w="30" w:type="dxa"/>
          </w:tblCellMar>
        </w:tblPrEx>
        <w:trPr>
          <w:gridAfter w:val="1"/>
          <w:wAfter w:w="30" w:type="dxa"/>
          <w:trHeight w:val="538" w:hRule="atLeast"/>
        </w:trPr>
        <w:tc>
          <w:tcPr>
            <w:tcW w:w="567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山东豪迈机械制造有限公司</w:t>
            </w:r>
          </w:p>
        </w:tc>
        <w:tc>
          <w:tcPr>
            <w:tcW w:w="85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高密</w:t>
            </w:r>
          </w:p>
        </w:tc>
        <w:tc>
          <w:tcPr>
            <w:tcW w:w="1560" w:type="dxa"/>
            <w:tcBorders>
              <w:top w:val="single" w:color="auto" w:sz="6" w:space="0"/>
              <w:left w:val="single" w:color="auto" w:sz="4"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1</w:t>
            </w:r>
          </w:p>
        </w:tc>
      </w:tr>
      <w:tr>
        <w:tblPrEx>
          <w:tblLayout w:type="fixed"/>
          <w:tblCellMar>
            <w:top w:w="0" w:type="dxa"/>
            <w:left w:w="30" w:type="dxa"/>
            <w:bottom w:w="0" w:type="dxa"/>
            <w:right w:w="30" w:type="dxa"/>
          </w:tblCellMar>
        </w:tblPrEx>
        <w:trPr>
          <w:gridAfter w:val="1"/>
          <w:wAfter w:w="30" w:type="dxa"/>
          <w:trHeight w:val="538" w:hRule="atLeast"/>
        </w:trPr>
        <w:tc>
          <w:tcPr>
            <w:tcW w:w="567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山东华特磁电科技股份有限公司</w:t>
            </w:r>
          </w:p>
        </w:tc>
        <w:tc>
          <w:tcPr>
            <w:tcW w:w="85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临朐</w:t>
            </w:r>
          </w:p>
        </w:tc>
        <w:tc>
          <w:tcPr>
            <w:tcW w:w="1560" w:type="dxa"/>
            <w:tcBorders>
              <w:top w:val="single" w:color="auto" w:sz="6" w:space="0"/>
              <w:left w:val="single" w:color="auto" w:sz="4"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1</w:t>
            </w:r>
          </w:p>
        </w:tc>
      </w:tr>
      <w:tr>
        <w:tblPrEx>
          <w:tblLayout w:type="fixed"/>
          <w:tblCellMar>
            <w:top w:w="0" w:type="dxa"/>
            <w:left w:w="30" w:type="dxa"/>
            <w:bottom w:w="0" w:type="dxa"/>
            <w:right w:w="30" w:type="dxa"/>
          </w:tblCellMar>
        </w:tblPrEx>
        <w:trPr>
          <w:gridAfter w:val="1"/>
          <w:wAfter w:w="30" w:type="dxa"/>
          <w:trHeight w:val="538" w:hRule="atLeast"/>
        </w:trPr>
        <w:tc>
          <w:tcPr>
            <w:tcW w:w="567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山东景芝酒业股份有限公司</w:t>
            </w:r>
          </w:p>
        </w:tc>
        <w:tc>
          <w:tcPr>
            <w:tcW w:w="85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安丘</w:t>
            </w:r>
          </w:p>
        </w:tc>
        <w:tc>
          <w:tcPr>
            <w:tcW w:w="1560" w:type="dxa"/>
            <w:tcBorders>
              <w:top w:val="single" w:color="auto" w:sz="6" w:space="0"/>
              <w:left w:val="single" w:color="auto" w:sz="4"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1</w:t>
            </w:r>
          </w:p>
        </w:tc>
      </w:tr>
      <w:tr>
        <w:tblPrEx>
          <w:tblLayout w:type="fixed"/>
          <w:tblCellMar>
            <w:top w:w="0" w:type="dxa"/>
            <w:left w:w="30" w:type="dxa"/>
            <w:bottom w:w="0" w:type="dxa"/>
            <w:right w:w="30" w:type="dxa"/>
          </w:tblCellMar>
        </w:tblPrEx>
        <w:trPr>
          <w:gridAfter w:val="1"/>
          <w:wAfter w:w="30" w:type="dxa"/>
          <w:trHeight w:val="538" w:hRule="atLeast"/>
        </w:trPr>
        <w:tc>
          <w:tcPr>
            <w:tcW w:w="567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潍坊万胜生物农药有限公司</w:t>
            </w:r>
          </w:p>
        </w:tc>
        <w:tc>
          <w:tcPr>
            <w:tcW w:w="85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经济</w:t>
            </w:r>
          </w:p>
        </w:tc>
        <w:tc>
          <w:tcPr>
            <w:tcW w:w="1560" w:type="dxa"/>
            <w:tcBorders>
              <w:top w:val="single" w:color="auto" w:sz="6" w:space="0"/>
              <w:left w:val="single" w:color="auto" w:sz="4"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1</w:t>
            </w:r>
          </w:p>
        </w:tc>
      </w:tr>
      <w:tr>
        <w:tblPrEx>
          <w:tblLayout w:type="fixed"/>
          <w:tblCellMar>
            <w:top w:w="0" w:type="dxa"/>
            <w:left w:w="30" w:type="dxa"/>
            <w:bottom w:w="0" w:type="dxa"/>
            <w:right w:w="30" w:type="dxa"/>
          </w:tblCellMar>
        </w:tblPrEx>
        <w:trPr>
          <w:gridAfter w:val="1"/>
          <w:wAfter w:w="30" w:type="dxa"/>
          <w:trHeight w:val="538" w:hRule="atLeast"/>
        </w:trPr>
        <w:tc>
          <w:tcPr>
            <w:tcW w:w="567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山东梦金园珠宝首饰有限公司</w:t>
            </w:r>
          </w:p>
        </w:tc>
        <w:tc>
          <w:tcPr>
            <w:tcW w:w="85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昌乐</w:t>
            </w:r>
          </w:p>
        </w:tc>
        <w:tc>
          <w:tcPr>
            <w:tcW w:w="1560" w:type="dxa"/>
            <w:tcBorders>
              <w:top w:val="single" w:color="auto" w:sz="6" w:space="0"/>
              <w:left w:val="single" w:color="auto" w:sz="4"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1</w:t>
            </w:r>
          </w:p>
        </w:tc>
      </w:tr>
      <w:tr>
        <w:tblPrEx>
          <w:tblLayout w:type="fixed"/>
          <w:tblCellMar>
            <w:top w:w="0" w:type="dxa"/>
            <w:left w:w="30" w:type="dxa"/>
            <w:bottom w:w="0" w:type="dxa"/>
            <w:right w:w="30" w:type="dxa"/>
          </w:tblCellMar>
        </w:tblPrEx>
        <w:trPr>
          <w:gridAfter w:val="1"/>
          <w:wAfter w:w="30" w:type="dxa"/>
          <w:trHeight w:val="538" w:hRule="atLeast"/>
        </w:trPr>
        <w:tc>
          <w:tcPr>
            <w:tcW w:w="567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山东日科化学股份有限公司</w:t>
            </w:r>
          </w:p>
        </w:tc>
        <w:tc>
          <w:tcPr>
            <w:tcW w:w="85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昌乐</w:t>
            </w:r>
          </w:p>
        </w:tc>
        <w:tc>
          <w:tcPr>
            <w:tcW w:w="1560" w:type="dxa"/>
            <w:tcBorders>
              <w:top w:val="single" w:color="auto" w:sz="6" w:space="0"/>
              <w:left w:val="single" w:color="auto" w:sz="4"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1</w:t>
            </w:r>
          </w:p>
        </w:tc>
      </w:tr>
      <w:tr>
        <w:tblPrEx>
          <w:tblLayout w:type="fixed"/>
          <w:tblCellMar>
            <w:top w:w="0" w:type="dxa"/>
            <w:left w:w="30" w:type="dxa"/>
            <w:bottom w:w="0" w:type="dxa"/>
            <w:right w:w="30" w:type="dxa"/>
          </w:tblCellMar>
        </w:tblPrEx>
        <w:trPr>
          <w:gridAfter w:val="1"/>
          <w:wAfter w:w="30" w:type="dxa"/>
          <w:trHeight w:val="538" w:hRule="atLeast"/>
        </w:trPr>
        <w:tc>
          <w:tcPr>
            <w:tcW w:w="567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山东元利科技股份有限公司</w:t>
            </w:r>
          </w:p>
        </w:tc>
        <w:tc>
          <w:tcPr>
            <w:tcW w:w="85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昌乐</w:t>
            </w:r>
          </w:p>
        </w:tc>
        <w:tc>
          <w:tcPr>
            <w:tcW w:w="1560" w:type="dxa"/>
            <w:tcBorders>
              <w:top w:val="single" w:color="auto" w:sz="6" w:space="0"/>
              <w:left w:val="single" w:color="auto" w:sz="4"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1</w:t>
            </w:r>
          </w:p>
        </w:tc>
      </w:tr>
      <w:tr>
        <w:tblPrEx>
          <w:tblLayout w:type="fixed"/>
          <w:tblCellMar>
            <w:top w:w="0" w:type="dxa"/>
            <w:left w:w="30" w:type="dxa"/>
            <w:bottom w:w="0" w:type="dxa"/>
            <w:right w:w="30" w:type="dxa"/>
          </w:tblCellMar>
        </w:tblPrEx>
        <w:trPr>
          <w:gridAfter w:val="1"/>
          <w:wAfter w:w="30" w:type="dxa"/>
          <w:trHeight w:val="538" w:hRule="atLeast"/>
        </w:trPr>
        <w:tc>
          <w:tcPr>
            <w:tcW w:w="567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潍坊金丝达环境工程股份有限公司</w:t>
            </w:r>
          </w:p>
        </w:tc>
        <w:tc>
          <w:tcPr>
            <w:tcW w:w="85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昌邑</w:t>
            </w:r>
          </w:p>
        </w:tc>
        <w:tc>
          <w:tcPr>
            <w:tcW w:w="1560" w:type="dxa"/>
            <w:tcBorders>
              <w:top w:val="single" w:color="auto" w:sz="6" w:space="0"/>
              <w:left w:val="single" w:color="auto" w:sz="4"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1</w:t>
            </w:r>
          </w:p>
        </w:tc>
      </w:tr>
      <w:tr>
        <w:tblPrEx>
          <w:tblLayout w:type="fixed"/>
          <w:tblCellMar>
            <w:top w:w="0" w:type="dxa"/>
            <w:left w:w="30" w:type="dxa"/>
            <w:bottom w:w="0" w:type="dxa"/>
            <w:right w:w="30" w:type="dxa"/>
          </w:tblCellMar>
        </w:tblPrEx>
        <w:trPr>
          <w:gridAfter w:val="1"/>
          <w:wAfter w:w="30" w:type="dxa"/>
          <w:trHeight w:val="538" w:hRule="atLeast"/>
        </w:trPr>
        <w:tc>
          <w:tcPr>
            <w:tcW w:w="567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大洋泊车股份有限公司</w:t>
            </w:r>
          </w:p>
        </w:tc>
        <w:tc>
          <w:tcPr>
            <w:tcW w:w="85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潍城</w:t>
            </w:r>
          </w:p>
        </w:tc>
        <w:tc>
          <w:tcPr>
            <w:tcW w:w="1560" w:type="dxa"/>
            <w:tcBorders>
              <w:top w:val="single" w:color="auto" w:sz="6" w:space="0"/>
              <w:left w:val="single" w:color="auto" w:sz="4"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1</w:t>
            </w:r>
          </w:p>
        </w:tc>
      </w:tr>
      <w:tr>
        <w:tblPrEx>
          <w:tblLayout w:type="fixed"/>
          <w:tblCellMar>
            <w:top w:w="0" w:type="dxa"/>
            <w:left w:w="30" w:type="dxa"/>
            <w:bottom w:w="0" w:type="dxa"/>
            <w:right w:w="30" w:type="dxa"/>
          </w:tblCellMar>
        </w:tblPrEx>
        <w:trPr>
          <w:gridAfter w:val="1"/>
          <w:wAfter w:w="30" w:type="dxa"/>
          <w:trHeight w:val="538" w:hRule="atLeast"/>
        </w:trPr>
        <w:tc>
          <w:tcPr>
            <w:tcW w:w="567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山东恒远利废技术发展有限公司</w:t>
            </w:r>
          </w:p>
        </w:tc>
        <w:tc>
          <w:tcPr>
            <w:tcW w:w="85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临朐</w:t>
            </w:r>
          </w:p>
        </w:tc>
        <w:tc>
          <w:tcPr>
            <w:tcW w:w="1560" w:type="dxa"/>
            <w:tcBorders>
              <w:top w:val="single" w:color="auto" w:sz="6" w:space="0"/>
              <w:left w:val="single" w:color="auto" w:sz="4"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1</w:t>
            </w:r>
          </w:p>
        </w:tc>
      </w:tr>
      <w:tr>
        <w:tblPrEx>
          <w:tblLayout w:type="fixed"/>
          <w:tblCellMar>
            <w:top w:w="0" w:type="dxa"/>
            <w:left w:w="30" w:type="dxa"/>
            <w:bottom w:w="0" w:type="dxa"/>
            <w:right w:w="30" w:type="dxa"/>
          </w:tblCellMar>
        </w:tblPrEx>
        <w:trPr>
          <w:gridAfter w:val="1"/>
          <w:wAfter w:w="30" w:type="dxa"/>
          <w:trHeight w:val="538" w:hRule="atLeast"/>
        </w:trPr>
        <w:tc>
          <w:tcPr>
            <w:tcW w:w="567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p>
        </w:tc>
        <w:tc>
          <w:tcPr>
            <w:tcW w:w="85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p>
        </w:tc>
        <w:tc>
          <w:tcPr>
            <w:tcW w:w="1560" w:type="dxa"/>
            <w:tcBorders>
              <w:top w:val="single" w:color="auto" w:sz="6" w:space="0"/>
              <w:left w:val="single" w:color="auto" w:sz="4" w:space="0"/>
              <w:bottom w:val="single" w:color="auto" w:sz="6" w:space="0"/>
              <w:right w:val="single" w:color="auto" w:sz="6" w:space="0"/>
            </w:tcBorders>
          </w:tcPr>
          <w:p>
            <w:pPr>
              <w:jc w:val="center"/>
              <w:rPr>
                <w:rFonts w:ascii="仿宋" w:hAnsi="仿宋" w:eastAsia="仿宋"/>
                <w:sz w:val="28"/>
                <w:szCs w:val="28"/>
              </w:rPr>
            </w:pPr>
          </w:p>
        </w:tc>
      </w:tr>
      <w:tr>
        <w:tblPrEx>
          <w:tblLayout w:type="fixed"/>
          <w:tblCellMar>
            <w:top w:w="0" w:type="dxa"/>
            <w:left w:w="30" w:type="dxa"/>
            <w:bottom w:w="0" w:type="dxa"/>
            <w:right w:w="30" w:type="dxa"/>
          </w:tblCellMar>
        </w:tblPrEx>
        <w:trPr>
          <w:gridAfter w:val="1"/>
          <w:wAfter w:w="30" w:type="dxa"/>
          <w:trHeight w:val="538" w:hRule="atLeast"/>
        </w:trPr>
        <w:tc>
          <w:tcPr>
            <w:tcW w:w="567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p>
        </w:tc>
        <w:tc>
          <w:tcPr>
            <w:tcW w:w="85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p>
        </w:tc>
        <w:tc>
          <w:tcPr>
            <w:tcW w:w="1560" w:type="dxa"/>
            <w:tcBorders>
              <w:top w:val="single" w:color="auto" w:sz="6" w:space="0"/>
              <w:left w:val="single" w:color="auto" w:sz="4" w:space="0"/>
              <w:bottom w:val="single" w:color="auto" w:sz="6" w:space="0"/>
              <w:right w:val="single" w:color="auto" w:sz="6" w:space="0"/>
            </w:tcBorders>
          </w:tcPr>
          <w:p>
            <w:pPr>
              <w:jc w:val="center"/>
              <w:rPr>
                <w:rFonts w:ascii="仿宋" w:hAnsi="仿宋" w:eastAsia="仿宋"/>
                <w:sz w:val="28"/>
                <w:szCs w:val="28"/>
              </w:rPr>
            </w:pPr>
          </w:p>
        </w:tc>
      </w:tr>
      <w:tr>
        <w:tblPrEx>
          <w:tblLayout w:type="fixed"/>
          <w:tblCellMar>
            <w:top w:w="0" w:type="dxa"/>
            <w:left w:w="30" w:type="dxa"/>
            <w:bottom w:w="0" w:type="dxa"/>
            <w:right w:w="30" w:type="dxa"/>
          </w:tblCellMar>
        </w:tblPrEx>
        <w:trPr>
          <w:gridAfter w:val="1"/>
          <w:wAfter w:w="30" w:type="dxa"/>
          <w:trHeight w:val="538" w:hRule="atLeast"/>
        </w:trPr>
        <w:tc>
          <w:tcPr>
            <w:tcW w:w="567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p>
        </w:tc>
        <w:tc>
          <w:tcPr>
            <w:tcW w:w="85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p>
        </w:tc>
        <w:tc>
          <w:tcPr>
            <w:tcW w:w="1560" w:type="dxa"/>
            <w:tcBorders>
              <w:top w:val="single" w:color="auto" w:sz="6" w:space="0"/>
              <w:left w:val="single" w:color="auto" w:sz="4" w:space="0"/>
              <w:bottom w:val="single" w:color="auto" w:sz="6" w:space="0"/>
              <w:right w:val="single" w:color="auto" w:sz="6" w:space="0"/>
            </w:tcBorders>
          </w:tcPr>
          <w:p>
            <w:pPr>
              <w:jc w:val="center"/>
              <w:rPr>
                <w:rFonts w:ascii="仿宋" w:hAnsi="仿宋" w:eastAsia="仿宋"/>
                <w:sz w:val="28"/>
                <w:szCs w:val="28"/>
              </w:rPr>
            </w:pPr>
          </w:p>
        </w:tc>
      </w:tr>
      <w:tr>
        <w:tblPrEx>
          <w:tblLayout w:type="fixed"/>
          <w:tblCellMar>
            <w:top w:w="0" w:type="dxa"/>
            <w:left w:w="30" w:type="dxa"/>
            <w:bottom w:w="0" w:type="dxa"/>
            <w:right w:w="30" w:type="dxa"/>
          </w:tblCellMar>
        </w:tblPrEx>
        <w:trPr>
          <w:gridAfter w:val="1"/>
          <w:wAfter w:w="30" w:type="dxa"/>
          <w:trHeight w:val="538" w:hRule="atLeast"/>
        </w:trPr>
        <w:tc>
          <w:tcPr>
            <w:tcW w:w="567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p>
        </w:tc>
        <w:tc>
          <w:tcPr>
            <w:tcW w:w="85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p>
        </w:tc>
        <w:tc>
          <w:tcPr>
            <w:tcW w:w="1560" w:type="dxa"/>
            <w:tcBorders>
              <w:top w:val="single" w:color="auto" w:sz="6" w:space="0"/>
              <w:left w:val="single" w:color="auto" w:sz="4" w:space="0"/>
              <w:bottom w:val="single" w:color="auto" w:sz="6" w:space="0"/>
              <w:right w:val="single" w:color="auto" w:sz="6" w:space="0"/>
            </w:tcBorders>
          </w:tcPr>
          <w:p>
            <w:pPr>
              <w:jc w:val="center"/>
              <w:rPr>
                <w:rFonts w:ascii="仿宋" w:hAnsi="仿宋" w:eastAsia="仿宋"/>
                <w:sz w:val="28"/>
                <w:szCs w:val="28"/>
              </w:rPr>
            </w:pPr>
          </w:p>
        </w:tc>
      </w:tr>
      <w:tr>
        <w:tblPrEx>
          <w:tblLayout w:type="fixed"/>
          <w:tblCellMar>
            <w:top w:w="0" w:type="dxa"/>
            <w:left w:w="30" w:type="dxa"/>
            <w:bottom w:w="0" w:type="dxa"/>
            <w:right w:w="30" w:type="dxa"/>
          </w:tblCellMar>
        </w:tblPrEx>
        <w:trPr>
          <w:gridAfter w:val="1"/>
          <w:wAfter w:w="30" w:type="dxa"/>
          <w:trHeight w:val="538" w:hRule="atLeast"/>
        </w:trPr>
        <w:tc>
          <w:tcPr>
            <w:tcW w:w="567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p>
        </w:tc>
        <w:tc>
          <w:tcPr>
            <w:tcW w:w="85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p>
        </w:tc>
        <w:tc>
          <w:tcPr>
            <w:tcW w:w="1560" w:type="dxa"/>
            <w:tcBorders>
              <w:top w:val="single" w:color="auto" w:sz="6" w:space="0"/>
              <w:left w:val="single" w:color="auto" w:sz="4" w:space="0"/>
              <w:bottom w:val="single" w:color="auto" w:sz="6" w:space="0"/>
              <w:right w:val="single" w:color="auto" w:sz="6" w:space="0"/>
            </w:tcBorders>
          </w:tcPr>
          <w:p>
            <w:pPr>
              <w:jc w:val="center"/>
              <w:rPr>
                <w:rFonts w:ascii="仿宋" w:hAnsi="仿宋" w:eastAsia="仿宋"/>
                <w:sz w:val="28"/>
                <w:szCs w:val="28"/>
              </w:rPr>
            </w:pPr>
          </w:p>
        </w:tc>
      </w:tr>
      <w:tr>
        <w:tblPrEx>
          <w:tblLayout w:type="fixed"/>
          <w:tblCellMar>
            <w:top w:w="0" w:type="dxa"/>
            <w:left w:w="30" w:type="dxa"/>
            <w:bottom w:w="0" w:type="dxa"/>
            <w:right w:w="30" w:type="dxa"/>
          </w:tblCellMar>
        </w:tblPrEx>
        <w:trPr>
          <w:gridAfter w:val="1"/>
          <w:wAfter w:w="30" w:type="dxa"/>
          <w:trHeight w:val="538" w:hRule="atLeast"/>
        </w:trPr>
        <w:tc>
          <w:tcPr>
            <w:tcW w:w="567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p>
        </w:tc>
        <w:tc>
          <w:tcPr>
            <w:tcW w:w="85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p>
        </w:tc>
        <w:tc>
          <w:tcPr>
            <w:tcW w:w="1560" w:type="dxa"/>
            <w:tcBorders>
              <w:top w:val="single" w:color="auto" w:sz="6" w:space="0"/>
              <w:left w:val="single" w:color="auto" w:sz="4" w:space="0"/>
              <w:bottom w:val="single" w:color="auto" w:sz="6" w:space="0"/>
              <w:right w:val="single" w:color="auto" w:sz="6" w:space="0"/>
            </w:tcBorders>
          </w:tcPr>
          <w:p>
            <w:pPr>
              <w:jc w:val="center"/>
              <w:rPr>
                <w:rFonts w:ascii="仿宋" w:hAnsi="仿宋" w:eastAsia="仿宋"/>
                <w:sz w:val="28"/>
                <w:szCs w:val="28"/>
              </w:rPr>
            </w:pPr>
          </w:p>
        </w:tc>
      </w:tr>
      <w:tr>
        <w:tblPrEx>
          <w:tblLayout w:type="fixed"/>
          <w:tblCellMar>
            <w:top w:w="0" w:type="dxa"/>
            <w:left w:w="30" w:type="dxa"/>
            <w:bottom w:w="0" w:type="dxa"/>
            <w:right w:w="30" w:type="dxa"/>
          </w:tblCellMar>
        </w:tblPrEx>
        <w:trPr>
          <w:gridAfter w:val="1"/>
          <w:wAfter w:w="30" w:type="dxa"/>
          <w:trHeight w:val="538" w:hRule="atLeast"/>
        </w:trPr>
        <w:tc>
          <w:tcPr>
            <w:tcW w:w="567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p>
        </w:tc>
        <w:tc>
          <w:tcPr>
            <w:tcW w:w="85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p>
        </w:tc>
        <w:tc>
          <w:tcPr>
            <w:tcW w:w="1560" w:type="dxa"/>
            <w:tcBorders>
              <w:top w:val="single" w:color="auto" w:sz="6" w:space="0"/>
              <w:left w:val="single" w:color="auto" w:sz="4" w:space="0"/>
              <w:bottom w:val="single" w:color="auto" w:sz="6" w:space="0"/>
              <w:right w:val="single" w:color="auto" w:sz="6" w:space="0"/>
            </w:tcBorders>
          </w:tcPr>
          <w:p>
            <w:pPr>
              <w:jc w:val="center"/>
              <w:rPr>
                <w:rFonts w:ascii="仿宋" w:hAnsi="仿宋" w:eastAsia="仿宋"/>
                <w:sz w:val="28"/>
                <w:szCs w:val="28"/>
              </w:rPr>
            </w:pPr>
          </w:p>
        </w:tc>
      </w:tr>
      <w:tr>
        <w:tblPrEx>
          <w:tblLayout w:type="fixed"/>
          <w:tblCellMar>
            <w:top w:w="0" w:type="dxa"/>
            <w:left w:w="30" w:type="dxa"/>
            <w:bottom w:w="0" w:type="dxa"/>
            <w:right w:w="30" w:type="dxa"/>
          </w:tblCellMar>
        </w:tblPrEx>
        <w:trPr>
          <w:gridAfter w:val="1"/>
          <w:wAfter w:w="30" w:type="dxa"/>
          <w:trHeight w:val="538" w:hRule="atLeast"/>
        </w:trPr>
        <w:tc>
          <w:tcPr>
            <w:tcW w:w="567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p>
        </w:tc>
        <w:tc>
          <w:tcPr>
            <w:tcW w:w="85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p>
        </w:tc>
        <w:tc>
          <w:tcPr>
            <w:tcW w:w="1560" w:type="dxa"/>
            <w:tcBorders>
              <w:top w:val="single" w:color="auto" w:sz="6" w:space="0"/>
              <w:left w:val="single" w:color="auto" w:sz="4" w:space="0"/>
              <w:bottom w:val="single" w:color="auto" w:sz="6" w:space="0"/>
              <w:right w:val="single" w:color="auto" w:sz="6" w:space="0"/>
            </w:tcBorders>
          </w:tcPr>
          <w:p>
            <w:pPr>
              <w:jc w:val="center"/>
              <w:rPr>
                <w:rFonts w:ascii="仿宋" w:hAnsi="仿宋" w:eastAsia="仿宋"/>
                <w:sz w:val="28"/>
                <w:szCs w:val="28"/>
              </w:rPr>
            </w:pPr>
          </w:p>
        </w:tc>
      </w:tr>
      <w:tr>
        <w:tblPrEx>
          <w:tblLayout w:type="fixed"/>
          <w:tblCellMar>
            <w:top w:w="0" w:type="dxa"/>
            <w:left w:w="30" w:type="dxa"/>
            <w:bottom w:w="0" w:type="dxa"/>
            <w:right w:w="30" w:type="dxa"/>
          </w:tblCellMar>
        </w:tblPrEx>
        <w:trPr>
          <w:gridAfter w:val="1"/>
          <w:wAfter w:w="30" w:type="dxa"/>
          <w:trHeight w:val="538" w:hRule="atLeast"/>
        </w:trPr>
        <w:tc>
          <w:tcPr>
            <w:tcW w:w="567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p>
        </w:tc>
        <w:tc>
          <w:tcPr>
            <w:tcW w:w="85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p>
        </w:tc>
        <w:tc>
          <w:tcPr>
            <w:tcW w:w="1560" w:type="dxa"/>
            <w:tcBorders>
              <w:top w:val="single" w:color="auto" w:sz="6" w:space="0"/>
              <w:left w:val="single" w:color="auto" w:sz="4" w:space="0"/>
              <w:bottom w:val="single" w:color="auto" w:sz="6" w:space="0"/>
              <w:right w:val="single" w:color="auto" w:sz="6" w:space="0"/>
            </w:tcBorders>
          </w:tcPr>
          <w:p>
            <w:pPr>
              <w:jc w:val="center"/>
              <w:rPr>
                <w:rFonts w:ascii="仿宋" w:hAnsi="仿宋" w:eastAsia="仿宋"/>
                <w:sz w:val="28"/>
                <w:szCs w:val="28"/>
              </w:rPr>
            </w:pPr>
          </w:p>
        </w:tc>
      </w:tr>
      <w:tr>
        <w:tblPrEx>
          <w:tblLayout w:type="fixed"/>
          <w:tblCellMar>
            <w:top w:w="0" w:type="dxa"/>
            <w:left w:w="30" w:type="dxa"/>
            <w:bottom w:w="0" w:type="dxa"/>
            <w:right w:w="30" w:type="dxa"/>
          </w:tblCellMar>
        </w:tblPrEx>
        <w:trPr>
          <w:gridAfter w:val="1"/>
          <w:wAfter w:w="30" w:type="dxa"/>
          <w:trHeight w:val="538" w:hRule="atLeast"/>
        </w:trPr>
        <w:tc>
          <w:tcPr>
            <w:tcW w:w="567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p>
        </w:tc>
        <w:tc>
          <w:tcPr>
            <w:tcW w:w="85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p>
        </w:tc>
        <w:tc>
          <w:tcPr>
            <w:tcW w:w="1560" w:type="dxa"/>
            <w:tcBorders>
              <w:top w:val="single" w:color="auto" w:sz="6" w:space="0"/>
              <w:left w:val="single" w:color="auto" w:sz="4" w:space="0"/>
              <w:bottom w:val="single" w:color="auto" w:sz="6" w:space="0"/>
              <w:right w:val="single" w:color="auto" w:sz="6" w:space="0"/>
            </w:tcBorders>
          </w:tcPr>
          <w:p>
            <w:pPr>
              <w:jc w:val="center"/>
              <w:rPr>
                <w:rFonts w:ascii="仿宋" w:hAnsi="仿宋" w:eastAsia="仿宋"/>
                <w:sz w:val="28"/>
                <w:szCs w:val="28"/>
              </w:rPr>
            </w:pPr>
          </w:p>
        </w:tc>
      </w:tr>
      <w:tr>
        <w:tblPrEx>
          <w:tblLayout w:type="fixed"/>
          <w:tblCellMar>
            <w:top w:w="0" w:type="dxa"/>
            <w:left w:w="30" w:type="dxa"/>
            <w:bottom w:w="0" w:type="dxa"/>
            <w:right w:w="30" w:type="dxa"/>
          </w:tblCellMar>
        </w:tblPrEx>
        <w:trPr>
          <w:gridAfter w:val="1"/>
          <w:wAfter w:w="30" w:type="dxa"/>
          <w:trHeight w:val="538" w:hRule="atLeast"/>
        </w:trPr>
        <w:tc>
          <w:tcPr>
            <w:tcW w:w="567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p>
        </w:tc>
        <w:tc>
          <w:tcPr>
            <w:tcW w:w="85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p>
        </w:tc>
        <w:tc>
          <w:tcPr>
            <w:tcW w:w="1560" w:type="dxa"/>
            <w:tcBorders>
              <w:top w:val="single" w:color="auto" w:sz="6" w:space="0"/>
              <w:left w:val="single" w:color="auto" w:sz="4" w:space="0"/>
              <w:bottom w:val="single" w:color="auto" w:sz="6" w:space="0"/>
              <w:right w:val="single" w:color="auto" w:sz="6" w:space="0"/>
            </w:tcBorders>
          </w:tcPr>
          <w:p>
            <w:pPr>
              <w:jc w:val="center"/>
              <w:rPr>
                <w:rFonts w:ascii="仿宋" w:hAnsi="仿宋" w:eastAsia="仿宋"/>
                <w:sz w:val="28"/>
                <w:szCs w:val="28"/>
              </w:rPr>
            </w:pPr>
          </w:p>
        </w:tc>
      </w:tr>
      <w:tr>
        <w:tblPrEx>
          <w:tblLayout w:type="fixed"/>
          <w:tblCellMar>
            <w:top w:w="0" w:type="dxa"/>
            <w:left w:w="30" w:type="dxa"/>
            <w:bottom w:w="0" w:type="dxa"/>
            <w:right w:w="30" w:type="dxa"/>
          </w:tblCellMar>
        </w:tblPrEx>
        <w:trPr>
          <w:gridAfter w:val="1"/>
          <w:wAfter w:w="30" w:type="dxa"/>
          <w:trHeight w:val="538" w:hRule="atLeast"/>
        </w:trPr>
        <w:tc>
          <w:tcPr>
            <w:tcW w:w="567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p>
        </w:tc>
        <w:tc>
          <w:tcPr>
            <w:tcW w:w="85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p>
        </w:tc>
        <w:tc>
          <w:tcPr>
            <w:tcW w:w="1560" w:type="dxa"/>
            <w:tcBorders>
              <w:top w:val="single" w:color="auto" w:sz="6" w:space="0"/>
              <w:left w:val="single" w:color="auto" w:sz="4" w:space="0"/>
              <w:bottom w:val="single" w:color="auto" w:sz="6" w:space="0"/>
              <w:right w:val="single" w:color="auto" w:sz="6" w:space="0"/>
            </w:tcBorders>
          </w:tcPr>
          <w:p>
            <w:pPr>
              <w:jc w:val="center"/>
              <w:rPr>
                <w:rFonts w:ascii="仿宋" w:hAnsi="仿宋" w:eastAsia="仿宋"/>
                <w:sz w:val="28"/>
                <w:szCs w:val="28"/>
              </w:rPr>
            </w:pPr>
          </w:p>
        </w:tc>
      </w:tr>
      <w:tr>
        <w:tblPrEx>
          <w:tblLayout w:type="fixed"/>
          <w:tblCellMar>
            <w:top w:w="0" w:type="dxa"/>
            <w:left w:w="30" w:type="dxa"/>
            <w:bottom w:w="0" w:type="dxa"/>
            <w:right w:w="30" w:type="dxa"/>
          </w:tblCellMar>
        </w:tblPrEx>
        <w:trPr>
          <w:gridAfter w:val="1"/>
          <w:wAfter w:w="30" w:type="dxa"/>
          <w:trHeight w:val="538" w:hRule="atLeast"/>
        </w:trPr>
        <w:tc>
          <w:tcPr>
            <w:tcW w:w="567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p>
        </w:tc>
        <w:tc>
          <w:tcPr>
            <w:tcW w:w="85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p>
        </w:tc>
        <w:tc>
          <w:tcPr>
            <w:tcW w:w="1560" w:type="dxa"/>
            <w:tcBorders>
              <w:top w:val="single" w:color="auto" w:sz="6" w:space="0"/>
              <w:left w:val="single" w:color="auto" w:sz="4" w:space="0"/>
              <w:bottom w:val="single" w:color="auto" w:sz="6" w:space="0"/>
              <w:right w:val="single" w:color="auto" w:sz="6" w:space="0"/>
            </w:tcBorders>
          </w:tcPr>
          <w:p>
            <w:pPr>
              <w:jc w:val="center"/>
              <w:rPr>
                <w:rFonts w:ascii="仿宋" w:hAnsi="仿宋" w:eastAsia="仿宋"/>
                <w:sz w:val="28"/>
                <w:szCs w:val="28"/>
              </w:rPr>
            </w:pPr>
          </w:p>
        </w:tc>
      </w:tr>
    </w:tbl>
    <w:p>
      <w:pPr>
        <w:widowControl/>
        <w:shd w:val="clear" w:color="auto" w:fill="FFFFFF"/>
        <w:spacing w:before="100" w:beforeAutospacing="1" w:after="100" w:afterAutospacing="1" w:line="330" w:lineRule="atLeast"/>
        <w:rPr>
          <w:rFonts w:ascii="黑体" w:hAnsi="黑体" w:eastAsia="黑体" w:cs="宋体"/>
          <w:b/>
          <w:color w:val="505050"/>
          <w:kern w:val="0"/>
          <w:sz w:val="36"/>
          <w:szCs w:val="36"/>
        </w:rPr>
      </w:pPr>
    </w:p>
    <w:p>
      <w:pPr>
        <w:widowControl/>
        <w:shd w:val="clear" w:color="auto" w:fill="FFFFFF"/>
        <w:spacing w:before="100" w:beforeAutospacing="1" w:after="100" w:afterAutospacing="1" w:line="330" w:lineRule="atLeast"/>
        <w:rPr>
          <w:rFonts w:ascii="黑体" w:hAnsi="黑体" w:eastAsia="黑体" w:cs="宋体"/>
          <w:b/>
          <w:color w:val="505050"/>
          <w:kern w:val="0"/>
          <w:sz w:val="36"/>
          <w:szCs w:val="36"/>
        </w:rPr>
      </w:pPr>
      <w:r>
        <w:rPr>
          <w:rFonts w:hint="eastAsia" w:ascii="黑体" w:hAnsi="黑体" w:eastAsia="黑体" w:cs="宋体"/>
          <w:b/>
          <w:color w:val="505050"/>
          <w:kern w:val="0"/>
          <w:sz w:val="36"/>
          <w:szCs w:val="36"/>
        </w:rPr>
        <w:t>附件8：</w:t>
      </w:r>
    </w:p>
    <w:p>
      <w:pPr>
        <w:widowControl/>
        <w:spacing w:before="100" w:beforeAutospacing="1" w:after="100" w:afterAutospacing="1"/>
        <w:jc w:val="center"/>
        <w:rPr>
          <w:rFonts w:ascii="黑体" w:hAnsi="黑体" w:eastAsia="黑体"/>
          <w:b/>
          <w:bCs/>
          <w:sz w:val="36"/>
          <w:szCs w:val="36"/>
        </w:rPr>
      </w:pPr>
      <w:r>
        <w:rPr>
          <w:rFonts w:hint="eastAsia" w:ascii="黑体" w:hAnsi="黑体" w:eastAsia="黑体"/>
          <w:b/>
          <w:bCs/>
          <w:sz w:val="36"/>
          <w:szCs w:val="36"/>
        </w:rPr>
        <w:t>国家知识产权示范、优势企业</w:t>
      </w:r>
    </w:p>
    <w:p>
      <w:pPr>
        <w:widowControl/>
        <w:spacing w:before="100" w:beforeAutospacing="1" w:after="100" w:afterAutospacing="1"/>
        <w:jc w:val="center"/>
        <w:rPr>
          <w:rFonts w:ascii="黑体" w:hAnsi="黑体" w:eastAsia="黑体"/>
          <w:b/>
          <w:bCs/>
          <w:sz w:val="36"/>
          <w:szCs w:val="36"/>
        </w:rPr>
      </w:pPr>
      <w:r>
        <w:rPr>
          <w:rFonts w:hint="eastAsia" w:ascii="黑体" w:hAnsi="黑体" w:eastAsia="黑体"/>
          <w:b/>
          <w:bCs/>
          <w:sz w:val="36"/>
          <w:szCs w:val="36"/>
        </w:rPr>
        <w:t>及省示范企业申报指标分配表</w:t>
      </w:r>
    </w:p>
    <w:tbl>
      <w:tblPr>
        <w:tblStyle w:val="8"/>
        <w:tblW w:w="8109" w:type="dxa"/>
        <w:tblInd w:w="0" w:type="dxa"/>
        <w:tblLayout w:type="fixed"/>
        <w:tblCellMar>
          <w:top w:w="0" w:type="dxa"/>
          <w:left w:w="30" w:type="dxa"/>
          <w:bottom w:w="0" w:type="dxa"/>
          <w:right w:w="30" w:type="dxa"/>
        </w:tblCellMar>
      </w:tblPr>
      <w:tblGrid>
        <w:gridCol w:w="5690"/>
        <w:gridCol w:w="853"/>
        <w:gridCol w:w="1566"/>
      </w:tblGrid>
      <w:tr>
        <w:tblPrEx>
          <w:tblLayout w:type="fixed"/>
          <w:tblCellMar>
            <w:top w:w="0" w:type="dxa"/>
            <w:left w:w="30" w:type="dxa"/>
            <w:bottom w:w="0" w:type="dxa"/>
            <w:right w:w="30" w:type="dxa"/>
          </w:tblCellMar>
        </w:tblPrEx>
        <w:trPr>
          <w:trHeight w:val="571" w:hRule="atLeast"/>
        </w:trPr>
        <w:tc>
          <w:tcPr>
            <w:tcW w:w="5690" w:type="dxa"/>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sz w:val="28"/>
                <w:szCs w:val="28"/>
              </w:rPr>
            </w:pPr>
            <w:r>
              <w:rPr>
                <w:rFonts w:hint="eastAsia" w:ascii="仿宋" w:hAnsi="仿宋" w:eastAsia="仿宋"/>
                <w:sz w:val="28"/>
                <w:szCs w:val="28"/>
              </w:rPr>
              <w:t>企业名称</w:t>
            </w:r>
          </w:p>
        </w:tc>
        <w:tc>
          <w:tcPr>
            <w:tcW w:w="853" w:type="dxa"/>
            <w:tcBorders>
              <w:top w:val="single" w:color="auto" w:sz="6" w:space="0"/>
              <w:left w:val="single" w:color="auto" w:sz="6" w:space="0"/>
              <w:bottom w:val="single" w:color="auto" w:sz="6" w:space="0"/>
              <w:right w:val="single" w:color="auto" w:sz="6" w:space="0"/>
            </w:tcBorders>
            <w:vAlign w:val="center"/>
          </w:tcPr>
          <w:p>
            <w:pPr>
              <w:jc w:val="center"/>
              <w:rPr>
                <w:rFonts w:ascii="仿宋" w:hAnsi="仿宋" w:eastAsia="仿宋"/>
                <w:sz w:val="28"/>
                <w:szCs w:val="28"/>
              </w:rPr>
            </w:pPr>
            <w:r>
              <w:rPr>
                <w:rFonts w:hint="eastAsia" w:ascii="仿宋" w:hAnsi="仿宋" w:eastAsia="仿宋"/>
                <w:sz w:val="28"/>
                <w:szCs w:val="28"/>
              </w:rPr>
              <w:t>属地</w:t>
            </w:r>
          </w:p>
        </w:tc>
        <w:tc>
          <w:tcPr>
            <w:tcW w:w="1566" w:type="dxa"/>
            <w:tcBorders>
              <w:top w:val="single" w:color="auto" w:sz="6" w:space="0"/>
              <w:left w:val="single" w:color="auto" w:sz="4" w:space="0"/>
              <w:bottom w:val="single" w:color="auto" w:sz="6" w:space="0"/>
              <w:right w:val="single" w:color="auto" w:sz="6" w:space="0"/>
            </w:tcBorders>
            <w:vAlign w:val="center"/>
          </w:tcPr>
          <w:p>
            <w:pPr>
              <w:jc w:val="center"/>
              <w:rPr>
                <w:rFonts w:ascii="仿宋" w:hAnsi="仿宋" w:eastAsia="仿宋"/>
                <w:sz w:val="28"/>
                <w:szCs w:val="28"/>
              </w:rPr>
            </w:pPr>
            <w:r>
              <w:rPr>
                <w:rFonts w:hint="eastAsia" w:ascii="仿宋" w:hAnsi="仿宋" w:eastAsia="仿宋"/>
                <w:sz w:val="28"/>
                <w:szCs w:val="28"/>
              </w:rPr>
              <w:t>指标分配</w:t>
            </w:r>
          </w:p>
        </w:tc>
      </w:tr>
      <w:tr>
        <w:tblPrEx>
          <w:tblLayout w:type="fixed"/>
          <w:tblCellMar>
            <w:top w:w="0" w:type="dxa"/>
            <w:left w:w="30" w:type="dxa"/>
            <w:bottom w:w="0" w:type="dxa"/>
            <w:right w:w="30" w:type="dxa"/>
          </w:tblCellMar>
        </w:tblPrEx>
        <w:trPr>
          <w:trHeight w:val="538" w:hRule="atLeast"/>
        </w:trPr>
        <w:tc>
          <w:tcPr>
            <w:tcW w:w="569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山东豪迈机械科技股份有限公司</w:t>
            </w:r>
          </w:p>
        </w:tc>
        <w:tc>
          <w:tcPr>
            <w:tcW w:w="853"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高密</w:t>
            </w:r>
          </w:p>
        </w:tc>
        <w:tc>
          <w:tcPr>
            <w:tcW w:w="1566" w:type="dxa"/>
            <w:tcBorders>
              <w:top w:val="single" w:color="auto" w:sz="6" w:space="0"/>
              <w:left w:val="single" w:color="auto" w:sz="4"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2</w:t>
            </w:r>
          </w:p>
        </w:tc>
      </w:tr>
      <w:tr>
        <w:tblPrEx>
          <w:tblLayout w:type="fixed"/>
          <w:tblCellMar>
            <w:top w:w="0" w:type="dxa"/>
            <w:left w:w="30" w:type="dxa"/>
            <w:bottom w:w="0" w:type="dxa"/>
            <w:right w:w="30" w:type="dxa"/>
          </w:tblCellMar>
        </w:tblPrEx>
        <w:trPr>
          <w:trHeight w:val="538" w:hRule="atLeast"/>
        </w:trPr>
        <w:tc>
          <w:tcPr>
            <w:tcW w:w="569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雷沃重工股份有限公司</w:t>
            </w:r>
          </w:p>
        </w:tc>
        <w:tc>
          <w:tcPr>
            <w:tcW w:w="853"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坊子</w:t>
            </w:r>
          </w:p>
        </w:tc>
        <w:tc>
          <w:tcPr>
            <w:tcW w:w="1566" w:type="dxa"/>
            <w:tcBorders>
              <w:top w:val="single" w:color="auto" w:sz="6" w:space="0"/>
              <w:left w:val="single" w:color="auto" w:sz="4"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2</w:t>
            </w:r>
          </w:p>
        </w:tc>
      </w:tr>
      <w:tr>
        <w:tblPrEx>
          <w:tblLayout w:type="fixed"/>
          <w:tblCellMar>
            <w:top w:w="0" w:type="dxa"/>
            <w:left w:w="30" w:type="dxa"/>
            <w:bottom w:w="0" w:type="dxa"/>
            <w:right w:w="30" w:type="dxa"/>
          </w:tblCellMar>
        </w:tblPrEx>
        <w:trPr>
          <w:trHeight w:val="538" w:hRule="atLeast"/>
        </w:trPr>
        <w:tc>
          <w:tcPr>
            <w:tcW w:w="569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潍坊华美精细技术陶瓷股份有限公司</w:t>
            </w:r>
          </w:p>
        </w:tc>
        <w:tc>
          <w:tcPr>
            <w:tcW w:w="853"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坊子</w:t>
            </w:r>
          </w:p>
        </w:tc>
        <w:tc>
          <w:tcPr>
            <w:tcW w:w="1566" w:type="dxa"/>
            <w:tcBorders>
              <w:top w:val="single" w:color="auto" w:sz="6" w:space="0"/>
              <w:left w:val="single" w:color="auto" w:sz="4"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1</w:t>
            </w:r>
          </w:p>
        </w:tc>
      </w:tr>
      <w:tr>
        <w:tblPrEx>
          <w:tblLayout w:type="fixed"/>
          <w:tblCellMar>
            <w:top w:w="0" w:type="dxa"/>
            <w:left w:w="30" w:type="dxa"/>
            <w:bottom w:w="0" w:type="dxa"/>
            <w:right w:w="30" w:type="dxa"/>
          </w:tblCellMar>
        </w:tblPrEx>
        <w:trPr>
          <w:trHeight w:val="538" w:hRule="atLeast"/>
        </w:trPr>
        <w:tc>
          <w:tcPr>
            <w:tcW w:w="569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山东泰诺药业有限公司</w:t>
            </w:r>
          </w:p>
        </w:tc>
        <w:tc>
          <w:tcPr>
            <w:tcW w:w="853"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诸城</w:t>
            </w:r>
          </w:p>
        </w:tc>
        <w:tc>
          <w:tcPr>
            <w:tcW w:w="1566" w:type="dxa"/>
            <w:tcBorders>
              <w:top w:val="single" w:color="auto" w:sz="6" w:space="0"/>
              <w:left w:val="single" w:color="auto" w:sz="4"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1</w:t>
            </w:r>
          </w:p>
        </w:tc>
      </w:tr>
      <w:tr>
        <w:tblPrEx>
          <w:tblLayout w:type="fixed"/>
          <w:tblCellMar>
            <w:top w:w="0" w:type="dxa"/>
            <w:left w:w="30" w:type="dxa"/>
            <w:bottom w:w="0" w:type="dxa"/>
            <w:right w:w="30" w:type="dxa"/>
          </w:tblCellMar>
        </w:tblPrEx>
        <w:trPr>
          <w:trHeight w:val="538" w:hRule="atLeast"/>
        </w:trPr>
        <w:tc>
          <w:tcPr>
            <w:tcW w:w="569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山东大业股份有限公司</w:t>
            </w:r>
          </w:p>
        </w:tc>
        <w:tc>
          <w:tcPr>
            <w:tcW w:w="853"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诸城</w:t>
            </w:r>
          </w:p>
        </w:tc>
        <w:tc>
          <w:tcPr>
            <w:tcW w:w="1566" w:type="dxa"/>
            <w:tcBorders>
              <w:top w:val="single" w:color="auto" w:sz="6" w:space="0"/>
              <w:left w:val="single" w:color="auto" w:sz="4"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1</w:t>
            </w:r>
          </w:p>
        </w:tc>
      </w:tr>
      <w:tr>
        <w:tblPrEx>
          <w:tblLayout w:type="fixed"/>
          <w:tblCellMar>
            <w:top w:w="0" w:type="dxa"/>
            <w:left w:w="30" w:type="dxa"/>
            <w:bottom w:w="0" w:type="dxa"/>
            <w:right w:w="30" w:type="dxa"/>
          </w:tblCellMar>
        </w:tblPrEx>
        <w:trPr>
          <w:trHeight w:val="538" w:hRule="atLeast"/>
        </w:trPr>
        <w:tc>
          <w:tcPr>
            <w:tcW w:w="569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32"/>
                <w:szCs w:val="32"/>
              </w:rPr>
              <w:t>国网山东省电力公司诸城市供电公司</w:t>
            </w:r>
          </w:p>
        </w:tc>
        <w:tc>
          <w:tcPr>
            <w:tcW w:w="853"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诸城</w:t>
            </w:r>
          </w:p>
        </w:tc>
        <w:tc>
          <w:tcPr>
            <w:tcW w:w="1566" w:type="dxa"/>
            <w:tcBorders>
              <w:top w:val="single" w:color="auto" w:sz="6" w:space="0"/>
              <w:left w:val="single" w:color="auto" w:sz="4"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1</w:t>
            </w:r>
          </w:p>
        </w:tc>
      </w:tr>
      <w:tr>
        <w:tblPrEx>
          <w:tblLayout w:type="fixed"/>
          <w:tblCellMar>
            <w:top w:w="0" w:type="dxa"/>
            <w:left w:w="30" w:type="dxa"/>
            <w:bottom w:w="0" w:type="dxa"/>
            <w:right w:w="30" w:type="dxa"/>
          </w:tblCellMar>
        </w:tblPrEx>
        <w:trPr>
          <w:trHeight w:val="538" w:hRule="atLeast"/>
        </w:trPr>
        <w:tc>
          <w:tcPr>
            <w:tcW w:w="569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32"/>
                <w:szCs w:val="32"/>
              </w:rPr>
              <w:t>诸城新东方汽车仪表有限公司</w:t>
            </w:r>
          </w:p>
        </w:tc>
        <w:tc>
          <w:tcPr>
            <w:tcW w:w="853"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诸城</w:t>
            </w:r>
          </w:p>
        </w:tc>
        <w:tc>
          <w:tcPr>
            <w:tcW w:w="1566" w:type="dxa"/>
            <w:tcBorders>
              <w:top w:val="single" w:color="auto" w:sz="6" w:space="0"/>
              <w:left w:val="single" w:color="auto" w:sz="4"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1</w:t>
            </w:r>
          </w:p>
        </w:tc>
      </w:tr>
      <w:tr>
        <w:tblPrEx>
          <w:tblLayout w:type="fixed"/>
          <w:tblCellMar>
            <w:top w:w="0" w:type="dxa"/>
            <w:left w:w="30" w:type="dxa"/>
            <w:bottom w:w="0" w:type="dxa"/>
            <w:right w:w="30" w:type="dxa"/>
          </w:tblCellMar>
        </w:tblPrEx>
        <w:trPr>
          <w:trHeight w:val="538" w:hRule="atLeast"/>
        </w:trPr>
        <w:tc>
          <w:tcPr>
            <w:tcW w:w="569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32"/>
                <w:szCs w:val="32"/>
              </w:rPr>
              <w:t>山东华能金昊环境工程股份有限公司</w:t>
            </w:r>
          </w:p>
        </w:tc>
        <w:tc>
          <w:tcPr>
            <w:tcW w:w="853"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诸城</w:t>
            </w:r>
          </w:p>
        </w:tc>
        <w:tc>
          <w:tcPr>
            <w:tcW w:w="1566" w:type="dxa"/>
            <w:tcBorders>
              <w:top w:val="single" w:color="auto" w:sz="6" w:space="0"/>
              <w:left w:val="single" w:color="auto" w:sz="4"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1</w:t>
            </w:r>
          </w:p>
        </w:tc>
      </w:tr>
      <w:tr>
        <w:tblPrEx>
          <w:tblLayout w:type="fixed"/>
          <w:tblCellMar>
            <w:top w:w="0" w:type="dxa"/>
            <w:left w:w="30" w:type="dxa"/>
            <w:bottom w:w="0" w:type="dxa"/>
            <w:right w:w="30" w:type="dxa"/>
          </w:tblCellMar>
        </w:tblPrEx>
        <w:trPr>
          <w:trHeight w:val="538" w:hRule="atLeast"/>
        </w:trPr>
        <w:tc>
          <w:tcPr>
            <w:tcW w:w="569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山东巴夫利化学建材有公司</w:t>
            </w:r>
          </w:p>
        </w:tc>
        <w:tc>
          <w:tcPr>
            <w:tcW w:w="853"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昌乐</w:t>
            </w:r>
          </w:p>
        </w:tc>
        <w:tc>
          <w:tcPr>
            <w:tcW w:w="1566" w:type="dxa"/>
            <w:tcBorders>
              <w:top w:val="single" w:color="auto" w:sz="6" w:space="0"/>
              <w:left w:val="single" w:color="auto" w:sz="4"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1</w:t>
            </w:r>
          </w:p>
        </w:tc>
      </w:tr>
      <w:tr>
        <w:tblPrEx>
          <w:tblLayout w:type="fixed"/>
          <w:tblCellMar>
            <w:top w:w="0" w:type="dxa"/>
            <w:left w:w="30" w:type="dxa"/>
            <w:bottom w:w="0" w:type="dxa"/>
            <w:right w:w="30" w:type="dxa"/>
          </w:tblCellMar>
        </w:tblPrEx>
        <w:trPr>
          <w:trHeight w:val="538" w:hRule="atLeast"/>
        </w:trPr>
        <w:tc>
          <w:tcPr>
            <w:tcW w:w="569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山东元利科技股份有限公司</w:t>
            </w:r>
          </w:p>
        </w:tc>
        <w:tc>
          <w:tcPr>
            <w:tcW w:w="853"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昌乐</w:t>
            </w:r>
          </w:p>
        </w:tc>
        <w:tc>
          <w:tcPr>
            <w:tcW w:w="1566" w:type="dxa"/>
            <w:tcBorders>
              <w:top w:val="single" w:color="auto" w:sz="6" w:space="0"/>
              <w:left w:val="single" w:color="auto" w:sz="4"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1</w:t>
            </w:r>
          </w:p>
        </w:tc>
      </w:tr>
      <w:tr>
        <w:tblPrEx>
          <w:tblLayout w:type="fixed"/>
          <w:tblCellMar>
            <w:top w:w="0" w:type="dxa"/>
            <w:left w:w="30" w:type="dxa"/>
            <w:bottom w:w="0" w:type="dxa"/>
            <w:right w:w="30" w:type="dxa"/>
          </w:tblCellMar>
        </w:tblPrEx>
        <w:trPr>
          <w:trHeight w:val="538" w:hRule="atLeast"/>
        </w:trPr>
        <w:tc>
          <w:tcPr>
            <w:tcW w:w="569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潍坊市精华粉体工程设备有限公司</w:t>
            </w:r>
          </w:p>
        </w:tc>
        <w:tc>
          <w:tcPr>
            <w:tcW w:w="853"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昌乐</w:t>
            </w:r>
          </w:p>
        </w:tc>
        <w:tc>
          <w:tcPr>
            <w:tcW w:w="1566" w:type="dxa"/>
            <w:tcBorders>
              <w:top w:val="single" w:color="auto" w:sz="6" w:space="0"/>
              <w:left w:val="single" w:color="auto" w:sz="4"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1</w:t>
            </w:r>
          </w:p>
        </w:tc>
      </w:tr>
      <w:tr>
        <w:tblPrEx>
          <w:tblLayout w:type="fixed"/>
          <w:tblCellMar>
            <w:top w:w="0" w:type="dxa"/>
            <w:left w:w="30" w:type="dxa"/>
            <w:bottom w:w="0" w:type="dxa"/>
            <w:right w:w="30" w:type="dxa"/>
          </w:tblCellMar>
        </w:tblPrEx>
        <w:trPr>
          <w:trHeight w:val="538" w:hRule="atLeast"/>
        </w:trPr>
        <w:tc>
          <w:tcPr>
            <w:tcW w:w="569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潍坊三维生物工程集团有限公司</w:t>
            </w:r>
          </w:p>
        </w:tc>
        <w:tc>
          <w:tcPr>
            <w:tcW w:w="853"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高新</w:t>
            </w:r>
          </w:p>
        </w:tc>
        <w:tc>
          <w:tcPr>
            <w:tcW w:w="1566" w:type="dxa"/>
            <w:tcBorders>
              <w:top w:val="single" w:color="auto" w:sz="6" w:space="0"/>
              <w:left w:val="single" w:color="auto" w:sz="4"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1</w:t>
            </w:r>
          </w:p>
        </w:tc>
      </w:tr>
      <w:tr>
        <w:tblPrEx>
          <w:tblLayout w:type="fixed"/>
          <w:tblCellMar>
            <w:top w:w="0" w:type="dxa"/>
            <w:left w:w="30" w:type="dxa"/>
            <w:bottom w:w="0" w:type="dxa"/>
            <w:right w:w="30" w:type="dxa"/>
          </w:tblCellMar>
        </w:tblPrEx>
        <w:trPr>
          <w:trHeight w:val="538" w:hRule="atLeast"/>
        </w:trPr>
        <w:tc>
          <w:tcPr>
            <w:tcW w:w="569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潍坊力创电子科技有限公司</w:t>
            </w:r>
          </w:p>
        </w:tc>
        <w:tc>
          <w:tcPr>
            <w:tcW w:w="853"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高新</w:t>
            </w:r>
          </w:p>
        </w:tc>
        <w:tc>
          <w:tcPr>
            <w:tcW w:w="1566" w:type="dxa"/>
            <w:tcBorders>
              <w:top w:val="single" w:color="auto" w:sz="6" w:space="0"/>
              <w:left w:val="single" w:color="auto" w:sz="4"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1</w:t>
            </w:r>
          </w:p>
        </w:tc>
      </w:tr>
      <w:tr>
        <w:tblPrEx>
          <w:tblLayout w:type="fixed"/>
          <w:tblCellMar>
            <w:top w:w="0" w:type="dxa"/>
            <w:left w:w="30" w:type="dxa"/>
            <w:bottom w:w="0" w:type="dxa"/>
            <w:right w:w="30" w:type="dxa"/>
          </w:tblCellMar>
        </w:tblPrEx>
        <w:trPr>
          <w:trHeight w:val="538" w:hRule="atLeast"/>
        </w:trPr>
        <w:tc>
          <w:tcPr>
            <w:tcW w:w="569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山东欧龙电子科技有限公司</w:t>
            </w:r>
          </w:p>
        </w:tc>
        <w:tc>
          <w:tcPr>
            <w:tcW w:w="853"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高新</w:t>
            </w:r>
          </w:p>
        </w:tc>
        <w:tc>
          <w:tcPr>
            <w:tcW w:w="1566" w:type="dxa"/>
            <w:tcBorders>
              <w:top w:val="single" w:color="auto" w:sz="6" w:space="0"/>
              <w:left w:val="single" w:color="auto" w:sz="4"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1</w:t>
            </w:r>
          </w:p>
        </w:tc>
      </w:tr>
      <w:tr>
        <w:tblPrEx>
          <w:tblLayout w:type="fixed"/>
          <w:tblCellMar>
            <w:top w:w="0" w:type="dxa"/>
            <w:left w:w="30" w:type="dxa"/>
            <w:bottom w:w="0" w:type="dxa"/>
            <w:right w:w="30" w:type="dxa"/>
          </w:tblCellMar>
        </w:tblPrEx>
        <w:trPr>
          <w:trHeight w:val="538" w:hRule="atLeast"/>
        </w:trPr>
        <w:tc>
          <w:tcPr>
            <w:tcW w:w="569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山东墨龙石油机械股份有限公司</w:t>
            </w:r>
          </w:p>
        </w:tc>
        <w:tc>
          <w:tcPr>
            <w:tcW w:w="853"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寿光</w:t>
            </w:r>
          </w:p>
        </w:tc>
        <w:tc>
          <w:tcPr>
            <w:tcW w:w="1566" w:type="dxa"/>
            <w:tcBorders>
              <w:top w:val="single" w:color="auto" w:sz="6" w:space="0"/>
              <w:left w:val="single" w:color="auto" w:sz="4"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1</w:t>
            </w:r>
          </w:p>
        </w:tc>
      </w:tr>
      <w:tr>
        <w:tblPrEx>
          <w:tblLayout w:type="fixed"/>
          <w:tblCellMar>
            <w:top w:w="0" w:type="dxa"/>
            <w:left w:w="30" w:type="dxa"/>
            <w:bottom w:w="0" w:type="dxa"/>
            <w:right w:w="30" w:type="dxa"/>
          </w:tblCellMar>
        </w:tblPrEx>
        <w:trPr>
          <w:trHeight w:val="538" w:hRule="atLeast"/>
        </w:trPr>
        <w:tc>
          <w:tcPr>
            <w:tcW w:w="569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山东英利实业有限公司</w:t>
            </w:r>
          </w:p>
        </w:tc>
        <w:tc>
          <w:tcPr>
            <w:tcW w:w="853"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寿光</w:t>
            </w:r>
          </w:p>
        </w:tc>
        <w:tc>
          <w:tcPr>
            <w:tcW w:w="1566" w:type="dxa"/>
            <w:tcBorders>
              <w:top w:val="single" w:color="auto" w:sz="6" w:space="0"/>
              <w:left w:val="single" w:color="auto" w:sz="4"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1</w:t>
            </w:r>
          </w:p>
        </w:tc>
      </w:tr>
      <w:tr>
        <w:tblPrEx>
          <w:tblLayout w:type="fixed"/>
          <w:tblCellMar>
            <w:top w:w="0" w:type="dxa"/>
            <w:left w:w="30" w:type="dxa"/>
            <w:bottom w:w="0" w:type="dxa"/>
            <w:right w:w="30" w:type="dxa"/>
          </w:tblCellMar>
        </w:tblPrEx>
        <w:trPr>
          <w:trHeight w:val="538" w:hRule="atLeast"/>
        </w:trPr>
        <w:tc>
          <w:tcPr>
            <w:tcW w:w="569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青州市坦博尔服饰有限公司</w:t>
            </w:r>
          </w:p>
        </w:tc>
        <w:tc>
          <w:tcPr>
            <w:tcW w:w="853"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青州</w:t>
            </w:r>
          </w:p>
        </w:tc>
        <w:tc>
          <w:tcPr>
            <w:tcW w:w="1566" w:type="dxa"/>
            <w:tcBorders>
              <w:top w:val="single" w:color="auto" w:sz="6" w:space="0"/>
              <w:left w:val="single" w:color="auto" w:sz="4"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1</w:t>
            </w:r>
          </w:p>
        </w:tc>
      </w:tr>
      <w:tr>
        <w:tblPrEx>
          <w:tblLayout w:type="fixed"/>
          <w:tblCellMar>
            <w:top w:w="0" w:type="dxa"/>
            <w:left w:w="30" w:type="dxa"/>
            <w:bottom w:w="0" w:type="dxa"/>
            <w:right w:w="30" w:type="dxa"/>
          </w:tblCellMar>
        </w:tblPrEx>
        <w:trPr>
          <w:trHeight w:val="538" w:hRule="atLeast"/>
        </w:trPr>
        <w:tc>
          <w:tcPr>
            <w:tcW w:w="569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潍坊诺达药业有限公司</w:t>
            </w:r>
          </w:p>
        </w:tc>
        <w:tc>
          <w:tcPr>
            <w:tcW w:w="853"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青州</w:t>
            </w:r>
          </w:p>
        </w:tc>
        <w:tc>
          <w:tcPr>
            <w:tcW w:w="1566" w:type="dxa"/>
            <w:tcBorders>
              <w:top w:val="single" w:color="auto" w:sz="6" w:space="0"/>
              <w:left w:val="single" w:color="auto" w:sz="4"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1</w:t>
            </w:r>
          </w:p>
        </w:tc>
      </w:tr>
      <w:tr>
        <w:tblPrEx>
          <w:tblLayout w:type="fixed"/>
          <w:tblCellMar>
            <w:top w:w="0" w:type="dxa"/>
            <w:left w:w="30" w:type="dxa"/>
            <w:bottom w:w="0" w:type="dxa"/>
            <w:right w:w="30" w:type="dxa"/>
          </w:tblCellMar>
        </w:tblPrEx>
        <w:trPr>
          <w:trHeight w:val="538" w:hRule="atLeast"/>
        </w:trPr>
        <w:tc>
          <w:tcPr>
            <w:tcW w:w="569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潍坊市康华生物技术有限公司</w:t>
            </w:r>
          </w:p>
        </w:tc>
        <w:tc>
          <w:tcPr>
            <w:tcW w:w="853"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经济</w:t>
            </w:r>
          </w:p>
        </w:tc>
        <w:tc>
          <w:tcPr>
            <w:tcW w:w="1566" w:type="dxa"/>
            <w:tcBorders>
              <w:top w:val="single" w:color="auto" w:sz="6" w:space="0"/>
              <w:left w:val="single" w:color="auto" w:sz="4"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1</w:t>
            </w:r>
          </w:p>
        </w:tc>
      </w:tr>
      <w:tr>
        <w:tblPrEx>
          <w:tblLayout w:type="fixed"/>
          <w:tblCellMar>
            <w:top w:w="0" w:type="dxa"/>
            <w:left w:w="30" w:type="dxa"/>
            <w:bottom w:w="0" w:type="dxa"/>
            <w:right w:w="30" w:type="dxa"/>
          </w:tblCellMar>
        </w:tblPrEx>
        <w:trPr>
          <w:trHeight w:val="538" w:hRule="atLeast"/>
        </w:trPr>
        <w:tc>
          <w:tcPr>
            <w:tcW w:w="569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山东长城建材科技有限公司</w:t>
            </w:r>
          </w:p>
        </w:tc>
        <w:tc>
          <w:tcPr>
            <w:tcW w:w="853"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经济</w:t>
            </w:r>
          </w:p>
        </w:tc>
        <w:tc>
          <w:tcPr>
            <w:tcW w:w="1566" w:type="dxa"/>
            <w:tcBorders>
              <w:top w:val="single" w:color="auto" w:sz="6" w:space="0"/>
              <w:left w:val="single" w:color="auto" w:sz="4"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1</w:t>
            </w:r>
          </w:p>
        </w:tc>
      </w:tr>
      <w:tr>
        <w:tblPrEx>
          <w:tblLayout w:type="fixed"/>
          <w:tblCellMar>
            <w:top w:w="0" w:type="dxa"/>
            <w:left w:w="30" w:type="dxa"/>
            <w:bottom w:w="0" w:type="dxa"/>
            <w:right w:w="30" w:type="dxa"/>
          </w:tblCellMar>
        </w:tblPrEx>
        <w:trPr>
          <w:trHeight w:val="538" w:hRule="atLeast"/>
        </w:trPr>
        <w:tc>
          <w:tcPr>
            <w:tcW w:w="569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潍坊瑞驰汽车系统有限公司</w:t>
            </w:r>
          </w:p>
        </w:tc>
        <w:tc>
          <w:tcPr>
            <w:tcW w:w="853"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滨海</w:t>
            </w:r>
          </w:p>
        </w:tc>
        <w:tc>
          <w:tcPr>
            <w:tcW w:w="1566" w:type="dxa"/>
            <w:tcBorders>
              <w:top w:val="single" w:color="auto" w:sz="6" w:space="0"/>
              <w:left w:val="single" w:color="auto" w:sz="4"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1</w:t>
            </w:r>
          </w:p>
        </w:tc>
      </w:tr>
      <w:tr>
        <w:tblPrEx>
          <w:tblLayout w:type="fixed"/>
          <w:tblCellMar>
            <w:top w:w="0" w:type="dxa"/>
            <w:left w:w="30" w:type="dxa"/>
            <w:bottom w:w="0" w:type="dxa"/>
            <w:right w:w="30" w:type="dxa"/>
          </w:tblCellMar>
        </w:tblPrEx>
        <w:trPr>
          <w:trHeight w:val="538" w:hRule="atLeast"/>
        </w:trPr>
        <w:tc>
          <w:tcPr>
            <w:tcW w:w="569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潍坊恒安散热器集团有限公司</w:t>
            </w:r>
          </w:p>
        </w:tc>
        <w:tc>
          <w:tcPr>
            <w:tcW w:w="853"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安丘</w:t>
            </w:r>
          </w:p>
        </w:tc>
        <w:tc>
          <w:tcPr>
            <w:tcW w:w="1566" w:type="dxa"/>
            <w:tcBorders>
              <w:top w:val="single" w:color="auto" w:sz="6" w:space="0"/>
              <w:left w:val="single" w:color="auto" w:sz="4"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1</w:t>
            </w:r>
          </w:p>
        </w:tc>
      </w:tr>
      <w:tr>
        <w:tblPrEx>
          <w:tblLayout w:type="fixed"/>
          <w:tblCellMar>
            <w:top w:w="0" w:type="dxa"/>
            <w:left w:w="30" w:type="dxa"/>
            <w:bottom w:w="0" w:type="dxa"/>
            <w:right w:w="30" w:type="dxa"/>
          </w:tblCellMar>
        </w:tblPrEx>
        <w:trPr>
          <w:trHeight w:val="538" w:hRule="atLeast"/>
        </w:trPr>
        <w:tc>
          <w:tcPr>
            <w:tcW w:w="5690"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山东圆友重工科技有限公司</w:t>
            </w:r>
          </w:p>
        </w:tc>
        <w:tc>
          <w:tcPr>
            <w:tcW w:w="853" w:type="dxa"/>
            <w:tcBorders>
              <w:top w:val="single" w:color="auto" w:sz="6" w:space="0"/>
              <w:left w:val="single" w:color="auto" w:sz="6"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寒亭</w:t>
            </w:r>
          </w:p>
        </w:tc>
        <w:tc>
          <w:tcPr>
            <w:tcW w:w="1566" w:type="dxa"/>
            <w:tcBorders>
              <w:top w:val="single" w:color="auto" w:sz="6" w:space="0"/>
              <w:left w:val="single" w:color="auto" w:sz="4" w:space="0"/>
              <w:bottom w:val="single" w:color="auto" w:sz="6" w:space="0"/>
              <w:right w:val="single" w:color="auto" w:sz="6" w:space="0"/>
            </w:tcBorders>
          </w:tcPr>
          <w:p>
            <w:pPr>
              <w:jc w:val="center"/>
              <w:rPr>
                <w:rFonts w:ascii="仿宋" w:hAnsi="仿宋" w:eastAsia="仿宋"/>
                <w:sz w:val="28"/>
                <w:szCs w:val="28"/>
              </w:rPr>
            </w:pPr>
            <w:r>
              <w:rPr>
                <w:rFonts w:hint="eastAsia" w:ascii="仿宋" w:hAnsi="仿宋" w:eastAsia="仿宋"/>
                <w:sz w:val="28"/>
                <w:szCs w:val="28"/>
              </w:rPr>
              <w:t>1</w:t>
            </w:r>
          </w:p>
        </w:tc>
      </w:tr>
    </w:tbl>
    <w:p>
      <w:pPr>
        <w:widowControl/>
        <w:shd w:val="clear" w:color="auto" w:fill="FFFFFF"/>
        <w:spacing w:before="100" w:beforeAutospacing="1" w:after="100" w:afterAutospacing="1" w:line="330" w:lineRule="atLeast"/>
        <w:rPr>
          <w:rFonts w:ascii="黑体" w:hAnsi="黑体" w:eastAsia="黑体" w:cs="宋体"/>
          <w:b/>
          <w:color w:val="505050"/>
          <w:kern w:val="0"/>
          <w:sz w:val="36"/>
          <w:szCs w:val="36"/>
        </w:rPr>
      </w:pPr>
    </w:p>
    <w:p>
      <w:pPr>
        <w:widowControl/>
        <w:shd w:val="clear" w:color="auto" w:fill="FFFFFF"/>
        <w:spacing w:before="100" w:beforeAutospacing="1" w:after="100" w:afterAutospacing="1" w:line="330" w:lineRule="atLeast"/>
        <w:rPr>
          <w:rFonts w:ascii="黑体" w:hAnsi="黑体" w:eastAsia="黑体" w:cs="宋体"/>
          <w:b/>
          <w:color w:val="505050"/>
          <w:kern w:val="0"/>
          <w:sz w:val="36"/>
          <w:szCs w:val="36"/>
        </w:rPr>
      </w:pPr>
    </w:p>
    <w:p>
      <w:pPr>
        <w:widowControl/>
        <w:shd w:val="clear" w:color="auto" w:fill="FFFFFF"/>
        <w:spacing w:before="100" w:beforeAutospacing="1" w:after="100" w:afterAutospacing="1" w:line="330" w:lineRule="atLeast"/>
        <w:rPr>
          <w:rFonts w:ascii="黑体" w:hAnsi="黑体" w:eastAsia="黑体" w:cs="宋体"/>
          <w:b/>
          <w:color w:val="505050"/>
          <w:kern w:val="0"/>
          <w:sz w:val="36"/>
          <w:szCs w:val="36"/>
        </w:rPr>
      </w:pPr>
    </w:p>
    <w:p>
      <w:pPr>
        <w:widowControl/>
        <w:shd w:val="clear" w:color="auto" w:fill="FFFFFF"/>
        <w:spacing w:before="100" w:beforeAutospacing="1" w:after="100" w:afterAutospacing="1" w:line="330" w:lineRule="atLeast"/>
        <w:rPr>
          <w:rFonts w:ascii="黑体" w:hAnsi="黑体" w:eastAsia="黑体" w:cs="宋体"/>
          <w:b/>
          <w:color w:val="505050"/>
          <w:kern w:val="0"/>
          <w:sz w:val="36"/>
          <w:szCs w:val="36"/>
        </w:rPr>
      </w:pPr>
    </w:p>
    <w:p>
      <w:pPr>
        <w:widowControl/>
        <w:shd w:val="clear" w:color="auto" w:fill="FFFFFF"/>
        <w:spacing w:before="100" w:beforeAutospacing="1" w:after="100" w:afterAutospacing="1" w:line="330" w:lineRule="atLeast"/>
        <w:rPr>
          <w:rFonts w:ascii="黑体" w:hAnsi="黑体" w:eastAsia="黑体" w:cs="宋体"/>
          <w:b/>
          <w:color w:val="505050"/>
          <w:kern w:val="0"/>
          <w:sz w:val="36"/>
          <w:szCs w:val="36"/>
        </w:rPr>
      </w:pPr>
    </w:p>
    <w:p>
      <w:pPr>
        <w:widowControl/>
        <w:shd w:val="clear" w:color="auto" w:fill="FFFFFF"/>
        <w:spacing w:before="100" w:beforeAutospacing="1" w:after="100" w:afterAutospacing="1" w:line="330" w:lineRule="atLeast"/>
        <w:rPr>
          <w:rFonts w:ascii="黑体" w:hAnsi="黑体" w:eastAsia="黑体" w:cs="宋体"/>
          <w:b/>
          <w:color w:val="505050"/>
          <w:kern w:val="0"/>
          <w:sz w:val="36"/>
          <w:szCs w:val="36"/>
        </w:rPr>
      </w:pPr>
    </w:p>
    <w:p>
      <w:pPr>
        <w:widowControl/>
        <w:shd w:val="clear" w:color="auto" w:fill="FFFFFF"/>
        <w:spacing w:before="100" w:beforeAutospacing="1" w:after="100" w:afterAutospacing="1" w:line="330" w:lineRule="atLeast"/>
        <w:rPr>
          <w:rFonts w:ascii="黑体" w:hAnsi="黑体" w:eastAsia="黑体" w:cs="宋体"/>
          <w:b/>
          <w:color w:val="505050"/>
          <w:kern w:val="0"/>
          <w:sz w:val="36"/>
          <w:szCs w:val="36"/>
        </w:rPr>
      </w:pPr>
    </w:p>
    <w:p>
      <w:pPr>
        <w:widowControl/>
        <w:shd w:val="clear" w:color="auto" w:fill="FFFFFF"/>
        <w:spacing w:before="100" w:beforeAutospacing="1" w:after="100" w:afterAutospacing="1" w:line="330" w:lineRule="atLeast"/>
        <w:rPr>
          <w:rFonts w:ascii="黑体" w:hAnsi="黑体" w:eastAsia="黑体" w:cs="宋体"/>
          <w:b/>
          <w:color w:val="505050"/>
          <w:kern w:val="0"/>
          <w:sz w:val="36"/>
          <w:szCs w:val="36"/>
        </w:rPr>
      </w:pPr>
    </w:p>
    <w:p>
      <w:pPr>
        <w:widowControl/>
        <w:shd w:val="clear" w:color="auto" w:fill="FFFFFF"/>
        <w:spacing w:before="100" w:beforeAutospacing="1" w:after="100" w:afterAutospacing="1" w:line="330" w:lineRule="atLeast"/>
        <w:rPr>
          <w:rFonts w:ascii="黑体" w:hAnsi="黑体" w:eastAsia="黑体" w:cs="宋体"/>
          <w:b/>
          <w:color w:val="505050"/>
          <w:kern w:val="0"/>
          <w:sz w:val="36"/>
          <w:szCs w:val="36"/>
        </w:rPr>
      </w:pPr>
    </w:p>
    <w:p>
      <w:pPr>
        <w:widowControl/>
        <w:shd w:val="clear" w:color="auto" w:fill="FFFFFF"/>
        <w:spacing w:before="100" w:beforeAutospacing="1" w:after="100" w:afterAutospacing="1" w:line="330" w:lineRule="atLeast"/>
        <w:rPr>
          <w:rFonts w:ascii="黑体" w:hAnsi="黑体" w:eastAsia="黑体" w:cs="宋体"/>
          <w:b/>
          <w:color w:val="505050"/>
          <w:kern w:val="0"/>
          <w:sz w:val="36"/>
          <w:szCs w:val="36"/>
        </w:rPr>
      </w:pPr>
    </w:p>
    <w:p>
      <w:pPr>
        <w:widowControl/>
        <w:shd w:val="clear" w:color="auto" w:fill="FFFFFF"/>
        <w:spacing w:before="100" w:beforeAutospacing="1" w:after="100" w:afterAutospacing="1" w:line="330" w:lineRule="atLeast"/>
        <w:rPr>
          <w:rFonts w:ascii="黑体" w:hAnsi="黑体" w:eastAsia="黑体" w:cs="宋体"/>
          <w:b/>
          <w:color w:val="505050"/>
          <w:kern w:val="0"/>
          <w:sz w:val="36"/>
          <w:szCs w:val="36"/>
        </w:rPr>
      </w:pPr>
      <w:r>
        <w:rPr>
          <w:rFonts w:hint="eastAsia" w:ascii="黑体" w:hAnsi="黑体" w:eastAsia="黑体" w:cs="宋体"/>
          <w:b/>
          <w:color w:val="505050"/>
          <w:kern w:val="0"/>
          <w:sz w:val="36"/>
          <w:szCs w:val="36"/>
        </w:rPr>
        <w:t>附件9：</w:t>
      </w:r>
    </w:p>
    <w:p>
      <w:pPr>
        <w:widowControl/>
        <w:spacing w:before="100" w:beforeAutospacing="1" w:after="100" w:afterAutospacing="1"/>
        <w:ind w:firstLine="708" w:firstLineChars="196"/>
        <w:rPr>
          <w:rFonts w:ascii="黑体" w:hAnsi="黑体" w:eastAsia="黑体"/>
          <w:sz w:val="36"/>
          <w:szCs w:val="36"/>
        </w:rPr>
      </w:pPr>
      <w:r>
        <w:rPr>
          <w:rFonts w:hint="eastAsia" w:ascii="黑体" w:hAnsi="黑体" w:eastAsia="黑体"/>
          <w:b/>
          <w:bCs/>
          <w:sz w:val="36"/>
          <w:szCs w:val="36"/>
        </w:rPr>
        <w:t>科研院所、高校、市直企业申报指标分配表</w:t>
      </w:r>
    </w:p>
    <w:tbl>
      <w:tblPr>
        <w:tblStyle w:val="8"/>
        <w:tblW w:w="7747"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
      <w:tblGrid>
        <w:gridCol w:w="3069"/>
        <w:gridCol w:w="3456"/>
        <w:gridCol w:w="122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trHeight w:val="1263" w:hRule="atLeast"/>
          <w:jc w:val="center"/>
        </w:trPr>
        <w:tc>
          <w:tcPr>
            <w:tcW w:w="3069" w:type="dxa"/>
            <w:vAlign w:val="center"/>
          </w:tcPr>
          <w:p>
            <w:pPr>
              <w:autoSpaceDE w:val="0"/>
              <w:autoSpaceDN w:val="0"/>
              <w:adjustRightInd w:val="0"/>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类别</w:t>
            </w:r>
          </w:p>
        </w:tc>
        <w:tc>
          <w:tcPr>
            <w:tcW w:w="3456" w:type="dxa"/>
            <w:vAlign w:val="center"/>
          </w:tcPr>
          <w:p>
            <w:pPr>
              <w:autoSpaceDE w:val="0"/>
              <w:autoSpaceDN w:val="0"/>
              <w:adjustRightInd w:val="0"/>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单位名称</w:t>
            </w:r>
          </w:p>
        </w:tc>
        <w:tc>
          <w:tcPr>
            <w:tcW w:w="1222" w:type="dxa"/>
            <w:vAlign w:val="center"/>
          </w:tcPr>
          <w:p>
            <w:pPr>
              <w:autoSpaceDE w:val="0"/>
              <w:autoSpaceDN w:val="0"/>
              <w:adjustRightInd w:val="0"/>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指标</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trHeight w:val="499" w:hRule="atLeast"/>
          <w:jc w:val="center"/>
        </w:trPr>
        <w:tc>
          <w:tcPr>
            <w:tcW w:w="3069" w:type="dxa"/>
            <w:vMerge w:val="restart"/>
          </w:tcPr>
          <w:p>
            <w:pPr>
              <w:autoSpaceDE w:val="0"/>
              <w:autoSpaceDN w:val="0"/>
              <w:adjustRightInd w:val="0"/>
              <w:jc w:val="center"/>
              <w:rPr>
                <w:rFonts w:ascii="仿宋" w:hAnsi="仿宋" w:eastAsia="仿宋" w:cs="宋体"/>
                <w:color w:val="000000"/>
                <w:kern w:val="0"/>
                <w:sz w:val="28"/>
                <w:szCs w:val="28"/>
              </w:rPr>
            </w:pPr>
          </w:p>
          <w:p>
            <w:pPr>
              <w:autoSpaceDE w:val="0"/>
              <w:autoSpaceDN w:val="0"/>
              <w:adjustRightInd w:val="0"/>
              <w:ind w:firstLine="980" w:firstLineChars="350"/>
              <w:rPr>
                <w:rFonts w:ascii="仿宋" w:hAnsi="仿宋" w:eastAsia="仿宋" w:cs="宋体"/>
                <w:color w:val="000000"/>
                <w:kern w:val="0"/>
                <w:sz w:val="28"/>
                <w:szCs w:val="28"/>
              </w:rPr>
            </w:pPr>
            <w:r>
              <w:rPr>
                <w:rFonts w:hint="eastAsia" w:ascii="仿宋" w:hAnsi="仿宋" w:eastAsia="仿宋" w:cs="宋体"/>
                <w:color w:val="000000"/>
                <w:kern w:val="0"/>
                <w:sz w:val="28"/>
                <w:szCs w:val="28"/>
              </w:rPr>
              <w:t>科研院所</w:t>
            </w:r>
          </w:p>
        </w:tc>
        <w:tc>
          <w:tcPr>
            <w:tcW w:w="3456" w:type="dxa"/>
          </w:tcPr>
          <w:p>
            <w:pPr>
              <w:autoSpaceDE w:val="0"/>
              <w:autoSpaceDN w:val="0"/>
              <w:adjustRightInd w:val="0"/>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山东海洋化工科学研究院</w:t>
            </w:r>
          </w:p>
        </w:tc>
        <w:tc>
          <w:tcPr>
            <w:tcW w:w="1222" w:type="dxa"/>
          </w:tcPr>
          <w:p>
            <w:pPr>
              <w:autoSpaceDE w:val="0"/>
              <w:autoSpaceDN w:val="0"/>
              <w:adjustRightInd w:val="0"/>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trHeight w:val="499" w:hRule="atLeast"/>
          <w:jc w:val="center"/>
        </w:trPr>
        <w:tc>
          <w:tcPr>
            <w:tcW w:w="3069" w:type="dxa"/>
            <w:vMerge w:val="continue"/>
          </w:tcPr>
          <w:p>
            <w:pPr>
              <w:autoSpaceDE w:val="0"/>
              <w:autoSpaceDN w:val="0"/>
              <w:adjustRightInd w:val="0"/>
              <w:jc w:val="center"/>
              <w:rPr>
                <w:rFonts w:ascii="仿宋" w:hAnsi="仿宋" w:eastAsia="仿宋" w:cs="宋体"/>
                <w:color w:val="000000"/>
                <w:kern w:val="0"/>
                <w:sz w:val="28"/>
                <w:szCs w:val="28"/>
              </w:rPr>
            </w:pPr>
          </w:p>
        </w:tc>
        <w:tc>
          <w:tcPr>
            <w:tcW w:w="3456" w:type="dxa"/>
          </w:tcPr>
          <w:p>
            <w:pPr>
              <w:autoSpaceDE w:val="0"/>
              <w:autoSpaceDN w:val="0"/>
              <w:adjustRightInd w:val="0"/>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潍坊市海洋环境监测中心站</w:t>
            </w:r>
          </w:p>
        </w:tc>
        <w:tc>
          <w:tcPr>
            <w:tcW w:w="1222" w:type="dxa"/>
          </w:tcPr>
          <w:p>
            <w:pPr>
              <w:autoSpaceDE w:val="0"/>
              <w:autoSpaceDN w:val="0"/>
              <w:adjustRightInd w:val="0"/>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trHeight w:val="499" w:hRule="atLeast"/>
          <w:jc w:val="center"/>
        </w:trPr>
        <w:tc>
          <w:tcPr>
            <w:tcW w:w="3069" w:type="dxa"/>
            <w:vMerge w:val="continue"/>
          </w:tcPr>
          <w:p>
            <w:pPr>
              <w:autoSpaceDE w:val="0"/>
              <w:autoSpaceDN w:val="0"/>
              <w:adjustRightInd w:val="0"/>
              <w:jc w:val="center"/>
              <w:rPr>
                <w:rFonts w:ascii="仿宋" w:hAnsi="仿宋" w:eastAsia="仿宋" w:cs="宋体"/>
                <w:color w:val="000000"/>
                <w:kern w:val="0"/>
                <w:sz w:val="28"/>
                <w:szCs w:val="28"/>
              </w:rPr>
            </w:pPr>
          </w:p>
        </w:tc>
        <w:tc>
          <w:tcPr>
            <w:tcW w:w="3456" w:type="dxa"/>
          </w:tcPr>
          <w:p>
            <w:pPr>
              <w:autoSpaceDE w:val="0"/>
              <w:autoSpaceDN w:val="0"/>
              <w:adjustRightInd w:val="0"/>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山东省潍坊市农业科学院</w:t>
            </w:r>
          </w:p>
        </w:tc>
        <w:tc>
          <w:tcPr>
            <w:tcW w:w="1222" w:type="dxa"/>
          </w:tcPr>
          <w:p>
            <w:pPr>
              <w:autoSpaceDE w:val="0"/>
              <w:autoSpaceDN w:val="0"/>
              <w:adjustRightInd w:val="0"/>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trHeight w:val="499" w:hRule="atLeast"/>
          <w:jc w:val="center"/>
        </w:trPr>
        <w:tc>
          <w:tcPr>
            <w:tcW w:w="3069" w:type="dxa"/>
            <w:vMerge w:val="restart"/>
            <w:vAlign w:val="center"/>
          </w:tcPr>
          <w:p>
            <w:pPr>
              <w:autoSpaceDE w:val="0"/>
              <w:autoSpaceDN w:val="0"/>
              <w:adjustRightInd w:val="0"/>
              <w:jc w:val="center"/>
              <w:rPr>
                <w:rFonts w:ascii="仿宋" w:hAnsi="仿宋" w:eastAsia="仿宋" w:cs="宋体"/>
                <w:color w:val="000000"/>
                <w:kern w:val="0"/>
                <w:sz w:val="28"/>
                <w:szCs w:val="28"/>
              </w:rPr>
            </w:pPr>
          </w:p>
          <w:p>
            <w:pPr>
              <w:autoSpaceDE w:val="0"/>
              <w:autoSpaceDN w:val="0"/>
              <w:adjustRightInd w:val="0"/>
              <w:jc w:val="center"/>
              <w:rPr>
                <w:rFonts w:ascii="仿宋" w:hAnsi="仿宋" w:eastAsia="仿宋" w:cs="宋体"/>
                <w:color w:val="000000"/>
                <w:kern w:val="0"/>
                <w:sz w:val="28"/>
                <w:szCs w:val="28"/>
              </w:rPr>
            </w:pPr>
          </w:p>
          <w:p>
            <w:pPr>
              <w:autoSpaceDE w:val="0"/>
              <w:autoSpaceDN w:val="0"/>
              <w:adjustRightInd w:val="0"/>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高校</w:t>
            </w:r>
          </w:p>
          <w:p>
            <w:pPr>
              <w:autoSpaceDE w:val="0"/>
              <w:autoSpaceDN w:val="0"/>
              <w:adjustRightInd w:val="0"/>
              <w:jc w:val="center"/>
              <w:rPr>
                <w:rFonts w:ascii="仿宋" w:hAnsi="仿宋" w:eastAsia="仿宋" w:cs="宋体"/>
                <w:color w:val="000000"/>
                <w:kern w:val="0"/>
                <w:sz w:val="28"/>
                <w:szCs w:val="28"/>
              </w:rPr>
            </w:pPr>
          </w:p>
        </w:tc>
        <w:tc>
          <w:tcPr>
            <w:tcW w:w="3456" w:type="dxa"/>
          </w:tcPr>
          <w:p>
            <w:pPr>
              <w:autoSpaceDE w:val="0"/>
              <w:autoSpaceDN w:val="0"/>
              <w:adjustRightInd w:val="0"/>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潍坊医学院</w:t>
            </w:r>
          </w:p>
        </w:tc>
        <w:tc>
          <w:tcPr>
            <w:tcW w:w="1222" w:type="dxa"/>
          </w:tcPr>
          <w:p>
            <w:pPr>
              <w:autoSpaceDE w:val="0"/>
              <w:autoSpaceDN w:val="0"/>
              <w:adjustRightInd w:val="0"/>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trHeight w:val="499" w:hRule="atLeast"/>
          <w:jc w:val="center"/>
        </w:trPr>
        <w:tc>
          <w:tcPr>
            <w:tcW w:w="3069" w:type="dxa"/>
            <w:vMerge w:val="continue"/>
          </w:tcPr>
          <w:p>
            <w:pPr>
              <w:autoSpaceDE w:val="0"/>
              <w:autoSpaceDN w:val="0"/>
              <w:adjustRightInd w:val="0"/>
              <w:jc w:val="center"/>
              <w:rPr>
                <w:rFonts w:ascii="仿宋" w:hAnsi="仿宋" w:eastAsia="仿宋" w:cs="宋体"/>
                <w:color w:val="000000"/>
                <w:kern w:val="0"/>
                <w:sz w:val="28"/>
                <w:szCs w:val="28"/>
              </w:rPr>
            </w:pPr>
          </w:p>
        </w:tc>
        <w:tc>
          <w:tcPr>
            <w:tcW w:w="3456" w:type="dxa"/>
          </w:tcPr>
          <w:p>
            <w:pPr>
              <w:autoSpaceDE w:val="0"/>
              <w:autoSpaceDN w:val="0"/>
              <w:adjustRightInd w:val="0"/>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潍坊学院</w:t>
            </w:r>
          </w:p>
        </w:tc>
        <w:tc>
          <w:tcPr>
            <w:tcW w:w="1222" w:type="dxa"/>
          </w:tcPr>
          <w:p>
            <w:pPr>
              <w:autoSpaceDE w:val="0"/>
              <w:autoSpaceDN w:val="0"/>
              <w:adjustRightInd w:val="0"/>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trHeight w:val="499" w:hRule="atLeast"/>
          <w:jc w:val="center"/>
        </w:trPr>
        <w:tc>
          <w:tcPr>
            <w:tcW w:w="3069" w:type="dxa"/>
            <w:vMerge w:val="continue"/>
          </w:tcPr>
          <w:p>
            <w:pPr>
              <w:autoSpaceDE w:val="0"/>
              <w:autoSpaceDN w:val="0"/>
              <w:adjustRightInd w:val="0"/>
              <w:jc w:val="center"/>
              <w:rPr>
                <w:rFonts w:ascii="仿宋" w:hAnsi="仿宋" w:eastAsia="仿宋" w:cs="宋体"/>
                <w:color w:val="000000"/>
                <w:kern w:val="0"/>
                <w:sz w:val="28"/>
                <w:szCs w:val="28"/>
              </w:rPr>
            </w:pPr>
          </w:p>
        </w:tc>
        <w:tc>
          <w:tcPr>
            <w:tcW w:w="3456" w:type="dxa"/>
          </w:tcPr>
          <w:p>
            <w:pPr>
              <w:autoSpaceDE w:val="0"/>
              <w:autoSpaceDN w:val="0"/>
              <w:adjustRightInd w:val="0"/>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山东科技职业学院</w:t>
            </w:r>
          </w:p>
        </w:tc>
        <w:tc>
          <w:tcPr>
            <w:tcW w:w="1222" w:type="dxa"/>
          </w:tcPr>
          <w:p>
            <w:pPr>
              <w:autoSpaceDE w:val="0"/>
              <w:autoSpaceDN w:val="0"/>
              <w:adjustRightInd w:val="0"/>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trHeight w:val="499" w:hRule="atLeast"/>
          <w:jc w:val="center"/>
        </w:trPr>
        <w:tc>
          <w:tcPr>
            <w:tcW w:w="3069" w:type="dxa"/>
            <w:vMerge w:val="continue"/>
            <w:tcBorders>
              <w:bottom w:val="single" w:color="auto" w:sz="4" w:space="0"/>
            </w:tcBorders>
          </w:tcPr>
          <w:p>
            <w:pPr>
              <w:autoSpaceDE w:val="0"/>
              <w:autoSpaceDN w:val="0"/>
              <w:adjustRightInd w:val="0"/>
              <w:jc w:val="center"/>
              <w:rPr>
                <w:rFonts w:ascii="仿宋" w:hAnsi="仿宋" w:eastAsia="仿宋" w:cs="宋体"/>
                <w:color w:val="000000"/>
                <w:kern w:val="0"/>
                <w:sz w:val="28"/>
                <w:szCs w:val="28"/>
              </w:rPr>
            </w:pPr>
          </w:p>
        </w:tc>
        <w:tc>
          <w:tcPr>
            <w:tcW w:w="3456" w:type="dxa"/>
          </w:tcPr>
          <w:p>
            <w:pPr>
              <w:autoSpaceDE w:val="0"/>
              <w:autoSpaceDN w:val="0"/>
              <w:adjustRightInd w:val="0"/>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山东交通职业学院</w:t>
            </w:r>
          </w:p>
        </w:tc>
        <w:tc>
          <w:tcPr>
            <w:tcW w:w="1222" w:type="dxa"/>
          </w:tcPr>
          <w:p>
            <w:pPr>
              <w:autoSpaceDE w:val="0"/>
              <w:autoSpaceDN w:val="0"/>
              <w:adjustRightInd w:val="0"/>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trHeight w:val="499" w:hRule="atLeast"/>
          <w:jc w:val="center"/>
        </w:trPr>
        <w:tc>
          <w:tcPr>
            <w:tcW w:w="3069" w:type="dxa"/>
            <w:vMerge w:val="restart"/>
            <w:vAlign w:val="center"/>
          </w:tcPr>
          <w:p>
            <w:pPr>
              <w:autoSpaceDE w:val="0"/>
              <w:autoSpaceDN w:val="0"/>
              <w:adjustRightInd w:val="0"/>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市直企业</w:t>
            </w:r>
          </w:p>
        </w:tc>
        <w:tc>
          <w:tcPr>
            <w:tcW w:w="3456" w:type="dxa"/>
          </w:tcPr>
          <w:p>
            <w:pPr>
              <w:autoSpaceDE w:val="0"/>
              <w:autoSpaceDN w:val="0"/>
              <w:adjustRightInd w:val="0"/>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潍坊供电公司</w:t>
            </w:r>
          </w:p>
        </w:tc>
        <w:tc>
          <w:tcPr>
            <w:tcW w:w="1222" w:type="dxa"/>
          </w:tcPr>
          <w:p>
            <w:pPr>
              <w:autoSpaceDE w:val="0"/>
              <w:autoSpaceDN w:val="0"/>
              <w:adjustRightInd w:val="0"/>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trHeight w:val="499" w:hRule="atLeast"/>
          <w:jc w:val="center"/>
        </w:trPr>
        <w:tc>
          <w:tcPr>
            <w:tcW w:w="3069" w:type="dxa"/>
            <w:vMerge w:val="continue"/>
          </w:tcPr>
          <w:p>
            <w:pPr>
              <w:autoSpaceDE w:val="0"/>
              <w:autoSpaceDN w:val="0"/>
              <w:adjustRightInd w:val="0"/>
              <w:jc w:val="center"/>
              <w:rPr>
                <w:rFonts w:ascii="仿宋" w:hAnsi="仿宋" w:eastAsia="仿宋" w:cs="宋体"/>
                <w:color w:val="000000"/>
                <w:kern w:val="0"/>
                <w:sz w:val="28"/>
                <w:szCs w:val="28"/>
              </w:rPr>
            </w:pPr>
          </w:p>
        </w:tc>
        <w:tc>
          <w:tcPr>
            <w:tcW w:w="3456" w:type="dxa"/>
          </w:tcPr>
          <w:p>
            <w:pPr>
              <w:autoSpaceDE w:val="0"/>
              <w:autoSpaceDN w:val="0"/>
              <w:adjustRightInd w:val="0"/>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潍坊烟草有限公司</w:t>
            </w:r>
          </w:p>
        </w:tc>
        <w:tc>
          <w:tcPr>
            <w:tcW w:w="1222" w:type="dxa"/>
          </w:tcPr>
          <w:p>
            <w:pPr>
              <w:autoSpaceDE w:val="0"/>
              <w:autoSpaceDN w:val="0"/>
              <w:adjustRightInd w:val="0"/>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Ex>
        <w:trPr>
          <w:trHeight w:val="499" w:hRule="atLeast"/>
          <w:jc w:val="center"/>
        </w:trPr>
        <w:tc>
          <w:tcPr>
            <w:tcW w:w="3069" w:type="dxa"/>
          </w:tcPr>
          <w:p>
            <w:pPr>
              <w:autoSpaceDE w:val="0"/>
              <w:autoSpaceDN w:val="0"/>
              <w:adjustRightInd w:val="0"/>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合计</w:t>
            </w:r>
          </w:p>
        </w:tc>
        <w:tc>
          <w:tcPr>
            <w:tcW w:w="3456" w:type="dxa"/>
          </w:tcPr>
          <w:p>
            <w:pPr>
              <w:autoSpaceDE w:val="0"/>
              <w:autoSpaceDN w:val="0"/>
              <w:adjustRightInd w:val="0"/>
              <w:jc w:val="center"/>
              <w:rPr>
                <w:rFonts w:ascii="仿宋" w:hAnsi="仿宋" w:eastAsia="仿宋" w:cs="宋体"/>
                <w:color w:val="000000"/>
                <w:kern w:val="0"/>
                <w:sz w:val="28"/>
                <w:szCs w:val="28"/>
              </w:rPr>
            </w:pPr>
          </w:p>
        </w:tc>
        <w:tc>
          <w:tcPr>
            <w:tcW w:w="1222" w:type="dxa"/>
          </w:tcPr>
          <w:p>
            <w:pPr>
              <w:autoSpaceDE w:val="0"/>
              <w:autoSpaceDN w:val="0"/>
              <w:adjustRightInd w:val="0"/>
              <w:jc w:val="center"/>
              <w:rPr>
                <w:rFonts w:ascii="仿宋" w:hAnsi="仿宋" w:eastAsia="仿宋" w:cs="宋体"/>
                <w:color w:val="000000"/>
                <w:kern w:val="0"/>
                <w:sz w:val="28"/>
                <w:szCs w:val="28"/>
              </w:rPr>
            </w:pPr>
            <w:r>
              <w:rPr>
                <w:rFonts w:hint="eastAsia" w:ascii="仿宋" w:hAnsi="仿宋" w:eastAsia="仿宋" w:cs="宋体"/>
                <w:color w:val="000000"/>
                <w:kern w:val="0"/>
                <w:sz w:val="28"/>
                <w:szCs w:val="28"/>
              </w:rPr>
              <w:t>12</w:t>
            </w:r>
          </w:p>
        </w:tc>
      </w:tr>
    </w:tbl>
    <w:p>
      <w:pPr>
        <w:widowControl/>
        <w:shd w:val="clear" w:color="auto" w:fill="FFFFFF"/>
        <w:spacing w:before="100" w:beforeAutospacing="1" w:after="100" w:afterAutospacing="1" w:line="560" w:lineRule="atLeast"/>
        <w:jc w:val="left"/>
        <w:rPr>
          <w:rFonts w:ascii="黑体" w:hAnsi="黑体" w:eastAsia="黑体"/>
          <w:sz w:val="28"/>
          <w:szCs w:val="28"/>
        </w:rPr>
      </w:pPr>
    </w:p>
    <w:p>
      <w:pPr>
        <w:widowControl/>
        <w:shd w:val="clear" w:color="auto" w:fill="FFFFFF"/>
        <w:spacing w:before="100" w:beforeAutospacing="1" w:after="100" w:afterAutospacing="1" w:line="560" w:lineRule="atLeast"/>
        <w:jc w:val="left"/>
        <w:rPr>
          <w:rFonts w:ascii="黑体" w:hAnsi="黑体" w:eastAsia="黑体"/>
          <w:sz w:val="36"/>
          <w:szCs w:val="36"/>
        </w:rPr>
      </w:pPr>
    </w:p>
    <w:p>
      <w:pPr>
        <w:widowControl/>
        <w:shd w:val="clear" w:color="auto" w:fill="FFFFFF"/>
        <w:spacing w:before="100" w:beforeAutospacing="1" w:after="100" w:afterAutospacing="1" w:line="560" w:lineRule="atLeast"/>
        <w:jc w:val="left"/>
        <w:rPr>
          <w:rFonts w:ascii="黑体" w:hAnsi="黑体" w:eastAsia="黑体"/>
          <w:sz w:val="36"/>
          <w:szCs w:val="36"/>
        </w:rPr>
      </w:pPr>
    </w:p>
    <w:p>
      <w:pPr>
        <w:tabs>
          <w:tab w:val="left" w:pos="3645"/>
        </w:tabs>
        <w:rPr>
          <w:rFonts w:ascii="黑体" w:hAnsi="黑体" w:eastAsia="黑体"/>
          <w:sz w:val="36"/>
          <w:szCs w:val="36"/>
        </w:rPr>
      </w:pP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仿宋_GB2312">
    <w:panose1 w:val="02010609030101010101"/>
    <w:charset w:val="86"/>
    <w:family w:val="roman"/>
    <w:pitch w:val="default"/>
    <w:sig w:usb0="00000001" w:usb1="080E0000" w:usb2="00000000" w:usb3="00000000" w:csb0="00040000" w:csb1="00000000"/>
  </w:font>
  <w:font w:name="楷体_GB2312">
    <w:panose1 w:val="02010609030101010101"/>
    <w:charset w:val="86"/>
    <w:family w:val="roman"/>
    <w:pitch w:val="default"/>
    <w:sig w:usb0="00000001" w:usb1="080E0000" w:usb2="00000000" w:usb3="00000000" w:csb0="00040000"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57223864"/>
    </w:sdtPr>
    <w:sdtContent>
      <w:p>
        <w:pPr>
          <w:pStyle w:val="4"/>
          <w:jc w:val="center"/>
        </w:pPr>
        <w:r>
          <w:fldChar w:fldCharType="begin"/>
        </w:r>
        <w:r>
          <w:instrText xml:space="preserve">PAGE   \* MERGEFORMAT</w:instrText>
        </w:r>
        <w:r>
          <w:fldChar w:fldCharType="separate"/>
        </w:r>
        <w:r>
          <w:rPr>
            <w:lang w:val="zh-CN"/>
          </w:rPr>
          <w:t>-</w:t>
        </w:r>
        <w:r>
          <w:t xml:space="preserve"> 1 -</w:t>
        </w:r>
        <w:r>
          <w:fldChar w:fldCharType="end"/>
        </w:r>
      </w:p>
    </w:sdtContent>
  </w:sdt>
  <w:p>
    <w:pPr>
      <w:pStyle w:val="4"/>
    </w:pPr>
  </w:p>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1944"/>
    <w:rsid w:val="00011190"/>
    <w:rsid w:val="00096E88"/>
    <w:rsid w:val="000F1FA8"/>
    <w:rsid w:val="000F7E61"/>
    <w:rsid w:val="00175AD7"/>
    <w:rsid w:val="0019369D"/>
    <w:rsid w:val="001D4903"/>
    <w:rsid w:val="001E2E1B"/>
    <w:rsid w:val="00215CFF"/>
    <w:rsid w:val="00241169"/>
    <w:rsid w:val="00245A45"/>
    <w:rsid w:val="002656F0"/>
    <w:rsid w:val="0026642A"/>
    <w:rsid w:val="00274AD8"/>
    <w:rsid w:val="0027503A"/>
    <w:rsid w:val="002B5673"/>
    <w:rsid w:val="002D228A"/>
    <w:rsid w:val="002E2ED4"/>
    <w:rsid w:val="002F0597"/>
    <w:rsid w:val="00321F9B"/>
    <w:rsid w:val="00344498"/>
    <w:rsid w:val="00350DEC"/>
    <w:rsid w:val="00395337"/>
    <w:rsid w:val="003B0A37"/>
    <w:rsid w:val="003B4EAF"/>
    <w:rsid w:val="003F2AFF"/>
    <w:rsid w:val="003F48F5"/>
    <w:rsid w:val="004274AD"/>
    <w:rsid w:val="00436561"/>
    <w:rsid w:val="004428B5"/>
    <w:rsid w:val="00456592"/>
    <w:rsid w:val="0046469A"/>
    <w:rsid w:val="00484489"/>
    <w:rsid w:val="004C2CAA"/>
    <w:rsid w:val="004D1877"/>
    <w:rsid w:val="004D1FFD"/>
    <w:rsid w:val="004F38F7"/>
    <w:rsid w:val="00507311"/>
    <w:rsid w:val="005163B5"/>
    <w:rsid w:val="005341B9"/>
    <w:rsid w:val="00545385"/>
    <w:rsid w:val="00553F55"/>
    <w:rsid w:val="00566944"/>
    <w:rsid w:val="00574F26"/>
    <w:rsid w:val="0058470F"/>
    <w:rsid w:val="00587AB4"/>
    <w:rsid w:val="005945D1"/>
    <w:rsid w:val="005E4A06"/>
    <w:rsid w:val="005F7222"/>
    <w:rsid w:val="005F734B"/>
    <w:rsid w:val="006153A8"/>
    <w:rsid w:val="006557EE"/>
    <w:rsid w:val="00663D81"/>
    <w:rsid w:val="006869CC"/>
    <w:rsid w:val="006A0C21"/>
    <w:rsid w:val="006B68A6"/>
    <w:rsid w:val="006D2996"/>
    <w:rsid w:val="006E6DA5"/>
    <w:rsid w:val="006E77B8"/>
    <w:rsid w:val="0071137C"/>
    <w:rsid w:val="00717ACF"/>
    <w:rsid w:val="00717E0D"/>
    <w:rsid w:val="00734A2E"/>
    <w:rsid w:val="0074493B"/>
    <w:rsid w:val="00796E6A"/>
    <w:rsid w:val="007A0481"/>
    <w:rsid w:val="007A7C3D"/>
    <w:rsid w:val="007C4C50"/>
    <w:rsid w:val="007C6540"/>
    <w:rsid w:val="007F5D4F"/>
    <w:rsid w:val="0082304C"/>
    <w:rsid w:val="00842D33"/>
    <w:rsid w:val="00843E3A"/>
    <w:rsid w:val="00851AE4"/>
    <w:rsid w:val="0086531A"/>
    <w:rsid w:val="00872996"/>
    <w:rsid w:val="00873135"/>
    <w:rsid w:val="008806CE"/>
    <w:rsid w:val="008C3790"/>
    <w:rsid w:val="008C7EAC"/>
    <w:rsid w:val="009013C3"/>
    <w:rsid w:val="00956B9C"/>
    <w:rsid w:val="009863AA"/>
    <w:rsid w:val="009A05BF"/>
    <w:rsid w:val="009B298C"/>
    <w:rsid w:val="009C10B2"/>
    <w:rsid w:val="00A10BF0"/>
    <w:rsid w:val="00A24874"/>
    <w:rsid w:val="00A411A1"/>
    <w:rsid w:val="00A67F3C"/>
    <w:rsid w:val="00A74252"/>
    <w:rsid w:val="00A7455D"/>
    <w:rsid w:val="00A91E1D"/>
    <w:rsid w:val="00A92CDE"/>
    <w:rsid w:val="00AC6EBC"/>
    <w:rsid w:val="00AE5A57"/>
    <w:rsid w:val="00B020CE"/>
    <w:rsid w:val="00B17AB6"/>
    <w:rsid w:val="00B37C3A"/>
    <w:rsid w:val="00B45164"/>
    <w:rsid w:val="00B5609C"/>
    <w:rsid w:val="00B61A6D"/>
    <w:rsid w:val="00B61D24"/>
    <w:rsid w:val="00B84231"/>
    <w:rsid w:val="00B90FCE"/>
    <w:rsid w:val="00BB5DE6"/>
    <w:rsid w:val="00BD664A"/>
    <w:rsid w:val="00BF1944"/>
    <w:rsid w:val="00C06148"/>
    <w:rsid w:val="00C20E0A"/>
    <w:rsid w:val="00C34E0D"/>
    <w:rsid w:val="00C408A2"/>
    <w:rsid w:val="00C4706D"/>
    <w:rsid w:val="00C54BD7"/>
    <w:rsid w:val="00C66F4C"/>
    <w:rsid w:val="00C7663F"/>
    <w:rsid w:val="00C97F52"/>
    <w:rsid w:val="00CB3D8C"/>
    <w:rsid w:val="00CB5BC0"/>
    <w:rsid w:val="00CF31A9"/>
    <w:rsid w:val="00D0132E"/>
    <w:rsid w:val="00D1387D"/>
    <w:rsid w:val="00D154F7"/>
    <w:rsid w:val="00D21CD4"/>
    <w:rsid w:val="00D817AC"/>
    <w:rsid w:val="00D925B8"/>
    <w:rsid w:val="00DB4266"/>
    <w:rsid w:val="00DB7662"/>
    <w:rsid w:val="00DF61AF"/>
    <w:rsid w:val="00DF7AB6"/>
    <w:rsid w:val="00E3480E"/>
    <w:rsid w:val="00E3767A"/>
    <w:rsid w:val="00E74E9E"/>
    <w:rsid w:val="00EA7E68"/>
    <w:rsid w:val="00EB0075"/>
    <w:rsid w:val="00EC66DD"/>
    <w:rsid w:val="00ED6200"/>
    <w:rsid w:val="00F07DA0"/>
    <w:rsid w:val="00F3527C"/>
    <w:rsid w:val="00F415CA"/>
    <w:rsid w:val="00F54408"/>
    <w:rsid w:val="00F75DEF"/>
    <w:rsid w:val="00F8097F"/>
    <w:rsid w:val="00F821DD"/>
    <w:rsid w:val="00F9573C"/>
    <w:rsid w:val="00F96FE1"/>
    <w:rsid w:val="424C7DAC"/>
    <w:rsid w:val="570531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unhideWhenUsed/>
    <w:uiPriority w:val="1"/>
  </w:style>
  <w:style w:type="table" w:default="1" w:styleId="8">
    <w:name w:val="Normal Table"/>
    <w:unhideWhenUsed/>
    <w:uiPriority w:val="99"/>
    <w:tblPr>
      <w:tblLayout w:type="fixed"/>
      <w:tblCellMar>
        <w:top w:w="0" w:type="dxa"/>
        <w:left w:w="108" w:type="dxa"/>
        <w:bottom w:w="0" w:type="dxa"/>
        <w:right w:w="108" w:type="dxa"/>
      </w:tblCellMar>
    </w:tblPr>
  </w:style>
  <w:style w:type="paragraph" w:styleId="2">
    <w:name w:val="Date"/>
    <w:basedOn w:val="1"/>
    <w:next w:val="1"/>
    <w:link w:val="11"/>
    <w:unhideWhenUsed/>
    <w:qFormat/>
    <w:uiPriority w:val="99"/>
    <w:pPr>
      <w:ind w:left="100" w:leftChars="2500"/>
    </w:pPr>
  </w:style>
  <w:style w:type="paragraph" w:styleId="3">
    <w:name w:val="Balloon Text"/>
    <w:basedOn w:val="1"/>
    <w:link w:val="10"/>
    <w:unhideWhenUsed/>
    <w:qFormat/>
    <w:uiPriority w:val="99"/>
    <w:rPr>
      <w:sz w:val="18"/>
      <w:szCs w:val="18"/>
    </w:rPr>
  </w:style>
  <w:style w:type="paragraph" w:styleId="4">
    <w:name w:val="footer"/>
    <w:basedOn w:val="1"/>
    <w:link w:val="14"/>
    <w:unhideWhenUsed/>
    <w:uiPriority w:val="99"/>
    <w:pPr>
      <w:tabs>
        <w:tab w:val="center" w:pos="4153"/>
        <w:tab w:val="right" w:pos="8306"/>
      </w:tabs>
      <w:snapToGrid w:val="0"/>
      <w:jc w:val="left"/>
    </w:pPr>
    <w:rPr>
      <w:sz w:val="18"/>
      <w:szCs w:val="18"/>
    </w:rPr>
  </w:style>
  <w:style w:type="paragraph" w:styleId="5">
    <w:name w:val="header"/>
    <w:basedOn w:val="1"/>
    <w:link w:val="13"/>
    <w:unhideWhenUsed/>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table" w:styleId="9">
    <w:name w:val="Table Grid"/>
    <w:basedOn w:val="8"/>
    <w:uiPriority w:val="59"/>
    <w:rPr>
      <w:rFonts w:eastAsia="微软雅黑"/>
      <w:kern w:val="0"/>
      <w:sz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0">
    <w:name w:val="批注框文本 Char"/>
    <w:basedOn w:val="7"/>
    <w:link w:val="3"/>
    <w:semiHidden/>
    <w:qFormat/>
    <w:uiPriority w:val="99"/>
    <w:rPr>
      <w:sz w:val="18"/>
      <w:szCs w:val="18"/>
    </w:rPr>
  </w:style>
  <w:style w:type="character" w:customStyle="1" w:styleId="11">
    <w:name w:val="日期 Char"/>
    <w:basedOn w:val="7"/>
    <w:link w:val="2"/>
    <w:semiHidden/>
    <w:qFormat/>
    <w:uiPriority w:val="99"/>
  </w:style>
  <w:style w:type="paragraph" w:customStyle="1" w:styleId="12">
    <w:name w:val="List Paragraph"/>
    <w:basedOn w:val="1"/>
    <w:qFormat/>
    <w:uiPriority w:val="34"/>
    <w:pPr>
      <w:ind w:firstLine="420" w:firstLineChars="200"/>
    </w:pPr>
  </w:style>
  <w:style w:type="character" w:customStyle="1" w:styleId="13">
    <w:name w:val="页眉 Char"/>
    <w:basedOn w:val="7"/>
    <w:link w:val="5"/>
    <w:qFormat/>
    <w:uiPriority w:val="99"/>
    <w:rPr>
      <w:sz w:val="18"/>
      <w:szCs w:val="18"/>
    </w:rPr>
  </w:style>
  <w:style w:type="character" w:customStyle="1" w:styleId="14">
    <w:name w:val="页脚 Char"/>
    <w:basedOn w:val="7"/>
    <w:link w:val="4"/>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21</Pages>
  <Words>1033</Words>
  <Characters>5891</Characters>
  <Lines>49</Lines>
  <Paragraphs>13</Paragraphs>
  <ScaleCrop>false</ScaleCrop>
  <LinksUpToDate>false</LinksUpToDate>
  <CharactersWithSpaces>6911</CharactersWithSpaces>
  <Application>WPS Office_10.1.0.6554_F1E327BC-269C-435d-A152-05C5408002CA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2017-06-27T01:37:00Z</dcterms:created>
  <dc:creator>Administrator</dc:creator>
  <cp:lastModifiedBy>wfmc</cp:lastModifiedBy>
  <cp:lastPrinted>2017-07-10T01:06:00Z</cp:lastPrinted>
  <dcterms:modified xsi:type="dcterms:W3CDTF">2017-07-10T17:33:06Z</dcterms:modified>
  <cp:revision>102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